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59758" w14:textId="31233CC7" w:rsidR="008430B0" w:rsidRPr="00896F96" w:rsidRDefault="00AD38A7" w:rsidP="008430B0">
      <w:pPr>
        <w:tabs>
          <w:tab w:val="left" w:pos="0"/>
        </w:tabs>
        <w:jc w:val="center"/>
        <w:rPr>
          <w:rFonts w:ascii="Arial" w:hAnsi="Arial" w:cs="Arial"/>
          <w:b/>
          <w:u w:val="single"/>
        </w:rPr>
      </w:pPr>
      <w:r w:rsidRPr="00AD38A7">
        <w:rPr>
          <w:rFonts w:ascii="Arial" w:hAnsi="Arial" w:cs="Arial"/>
          <w:b/>
          <w:u w:val="single"/>
        </w:rPr>
        <w:t>P &amp; R FABRICS GROUP</w:t>
      </w:r>
    </w:p>
    <w:p w14:paraId="2480361F" w14:textId="43861DE1" w:rsidR="008430B0" w:rsidRPr="00896F96" w:rsidRDefault="008430B0" w:rsidP="008430B0">
      <w:pPr>
        <w:tabs>
          <w:tab w:val="left" w:pos="0"/>
        </w:tabs>
        <w:jc w:val="center"/>
        <w:rPr>
          <w:rFonts w:ascii="Arial" w:hAnsi="Arial" w:cs="Arial"/>
          <w:b/>
          <w:u w:val="single"/>
        </w:rPr>
      </w:pPr>
      <w:r w:rsidRPr="00896F96">
        <w:rPr>
          <w:rFonts w:ascii="Arial" w:hAnsi="Arial" w:cs="Arial"/>
          <w:b/>
          <w:u w:val="single"/>
        </w:rPr>
        <w:t xml:space="preserve">DATA PROTECTION POLICY </w:t>
      </w:r>
      <w:smartTag w:uri="urn:schemas-microsoft-com:office:smarttags" w:element="stockticker">
        <w:r w:rsidRPr="00896F96">
          <w:rPr>
            <w:rFonts w:ascii="Arial" w:hAnsi="Arial" w:cs="Arial"/>
            <w:b/>
            <w:u w:val="single"/>
          </w:rPr>
          <w:t>AND</w:t>
        </w:r>
      </w:smartTag>
      <w:r w:rsidRPr="00896F96">
        <w:rPr>
          <w:rFonts w:ascii="Arial" w:hAnsi="Arial" w:cs="Arial"/>
          <w:b/>
          <w:u w:val="single"/>
        </w:rPr>
        <w:t xml:space="preserve"> PROCEDURE</w:t>
      </w:r>
    </w:p>
    <w:p w14:paraId="2C09155C" w14:textId="77777777" w:rsidR="00AD38A7" w:rsidRDefault="00AD38A7" w:rsidP="008430B0">
      <w:pPr>
        <w:tabs>
          <w:tab w:val="left" w:pos="0"/>
        </w:tabs>
        <w:jc w:val="both"/>
        <w:rPr>
          <w:rFonts w:ascii="Arial" w:hAnsi="Arial" w:cs="Arial"/>
          <w:b/>
        </w:rPr>
      </w:pPr>
    </w:p>
    <w:p w14:paraId="1ED7B948" w14:textId="101FB901" w:rsidR="008430B0" w:rsidRPr="00896F96" w:rsidRDefault="008430B0" w:rsidP="008430B0">
      <w:pPr>
        <w:tabs>
          <w:tab w:val="left" w:pos="0"/>
        </w:tabs>
        <w:jc w:val="both"/>
        <w:rPr>
          <w:rFonts w:ascii="Arial" w:hAnsi="Arial" w:cs="Arial"/>
        </w:rPr>
      </w:pPr>
      <w:r w:rsidRPr="00896F96">
        <w:rPr>
          <w:rFonts w:ascii="Arial" w:hAnsi="Arial" w:cs="Arial"/>
          <w:b/>
        </w:rPr>
        <w:t>Purpose</w:t>
      </w:r>
      <w:r w:rsidRPr="00896F96">
        <w:rPr>
          <w:rFonts w:ascii="Arial" w:hAnsi="Arial" w:cs="Arial"/>
        </w:rPr>
        <w:t xml:space="preserve">: </w:t>
      </w:r>
    </w:p>
    <w:p w14:paraId="32A2CF1C" w14:textId="43720210" w:rsidR="00AD38A7" w:rsidRDefault="00AD38A7" w:rsidP="00FB768D">
      <w:pPr>
        <w:pStyle w:val="NormalWeb"/>
        <w:jc w:val="both"/>
        <w:rPr>
          <w:rFonts w:ascii="Arial" w:hAnsi="Arial" w:cs="Arial"/>
          <w:b/>
        </w:rPr>
      </w:pPr>
      <w:r w:rsidRPr="00AD38A7">
        <w:rPr>
          <w:rFonts w:ascii="Arial" w:hAnsi="Arial" w:cs="Arial"/>
        </w:rPr>
        <w:t>P &amp; R Fabrics Group consists of P &amp; R Fabrics Limited, Work in Style Limited, Uniform Clothing Solutions Limited and Westbrook Linen Limited</w:t>
      </w:r>
      <w:r w:rsidR="00AE68F1" w:rsidRPr="00896F96">
        <w:rPr>
          <w:rFonts w:ascii="Arial" w:hAnsi="Arial" w:cs="Arial"/>
        </w:rPr>
        <w:t xml:space="preserve"> </w:t>
      </w:r>
      <w:r w:rsidR="00AE68F1" w:rsidRPr="00A66D24">
        <w:rPr>
          <w:rFonts w:ascii="Arial" w:hAnsi="Arial" w:cs="Arial"/>
          <w:b/>
        </w:rPr>
        <w:t>(</w:t>
      </w:r>
      <w:r>
        <w:rPr>
          <w:rFonts w:ascii="Arial" w:hAnsi="Arial" w:cs="Arial"/>
          <w:b/>
        </w:rPr>
        <w:t xml:space="preserve">‘P &amp; R Fabrics Group’). </w:t>
      </w:r>
      <w:r w:rsidRPr="00AD38A7">
        <w:rPr>
          <w:rFonts w:ascii="Arial" w:hAnsi="Arial" w:cs="Arial"/>
        </w:rPr>
        <w:t>This policy applies to all companies in the P &amp; R Fabrics Group</w:t>
      </w:r>
      <w:r>
        <w:rPr>
          <w:rFonts w:ascii="Arial" w:hAnsi="Arial" w:cs="Arial"/>
        </w:rPr>
        <w:t xml:space="preserve"> and any data held by each individual company within the group</w:t>
      </w:r>
      <w:r w:rsidRPr="00AD38A7">
        <w:rPr>
          <w:rFonts w:ascii="Arial" w:hAnsi="Arial" w:cs="Arial"/>
        </w:rPr>
        <w:t>.</w:t>
      </w:r>
    </w:p>
    <w:p w14:paraId="60AE4E59" w14:textId="2920B6D1" w:rsidR="00AE68F1" w:rsidRPr="00896F96" w:rsidRDefault="00AD38A7" w:rsidP="00FB768D">
      <w:pPr>
        <w:pStyle w:val="NormalWeb"/>
        <w:jc w:val="both"/>
        <w:rPr>
          <w:rFonts w:ascii="Arial" w:hAnsi="Arial" w:cs="Arial"/>
        </w:rPr>
      </w:pPr>
      <w:r>
        <w:rPr>
          <w:rFonts w:ascii="Arial" w:hAnsi="Arial" w:cs="Arial"/>
        </w:rPr>
        <w:t>P &amp; R Fabrics Group</w:t>
      </w:r>
      <w:r w:rsidR="00AE68F1" w:rsidRPr="00896F96">
        <w:rPr>
          <w:rFonts w:ascii="Arial" w:hAnsi="Arial" w:cs="Arial"/>
        </w:rPr>
        <w:t xml:space="preserve"> </w:t>
      </w:r>
      <w:r w:rsidRPr="00AD38A7">
        <w:rPr>
          <w:rFonts w:ascii="Arial" w:hAnsi="Arial" w:cs="Arial"/>
          <w:b/>
        </w:rPr>
        <w:t>(‘the Group’)</w:t>
      </w:r>
      <w:r>
        <w:rPr>
          <w:rFonts w:ascii="Arial" w:hAnsi="Arial" w:cs="Arial"/>
        </w:rPr>
        <w:t xml:space="preserve"> </w:t>
      </w:r>
      <w:r w:rsidR="00AE68F1" w:rsidRPr="00896F96">
        <w:rPr>
          <w:rFonts w:ascii="Arial" w:hAnsi="Arial" w:cs="Arial"/>
        </w:rPr>
        <w:t xml:space="preserve">is committed to being transparent about how it collects and uses the personal data of its workforce, and to meeting its data protection obligations. This policy sets out </w:t>
      </w:r>
      <w:r w:rsidR="00A66D24" w:rsidRPr="00A66D24">
        <w:rPr>
          <w:rFonts w:ascii="Arial" w:hAnsi="Arial" w:cs="Arial"/>
        </w:rPr>
        <w:t xml:space="preserve">the </w:t>
      </w:r>
      <w:r>
        <w:rPr>
          <w:rFonts w:ascii="Arial" w:hAnsi="Arial" w:cs="Arial"/>
        </w:rPr>
        <w:t>Group</w:t>
      </w:r>
      <w:r w:rsidR="00AE68F1" w:rsidRPr="00896F96">
        <w:rPr>
          <w:rFonts w:ascii="Arial" w:hAnsi="Arial" w:cs="Arial"/>
        </w:rPr>
        <w:t>’s commitment to data protection</w:t>
      </w:r>
      <w:r w:rsidR="009E464C" w:rsidRPr="00896F96">
        <w:rPr>
          <w:rFonts w:ascii="Arial" w:hAnsi="Arial" w:cs="Arial"/>
        </w:rPr>
        <w:t xml:space="preserve"> and details </w:t>
      </w:r>
      <w:r w:rsidR="00A66D24" w:rsidRPr="00A66D24">
        <w:rPr>
          <w:rFonts w:ascii="Arial" w:hAnsi="Arial" w:cs="Arial"/>
        </w:rPr>
        <w:t>our</w:t>
      </w:r>
      <w:r w:rsidR="009E464C" w:rsidRPr="00896F96">
        <w:rPr>
          <w:rFonts w:ascii="Arial" w:hAnsi="Arial" w:cs="Arial"/>
        </w:rPr>
        <w:t xml:space="preserve"> policy around the processing of personal data</w:t>
      </w:r>
      <w:r w:rsidR="00AE68F1" w:rsidRPr="00896F96">
        <w:rPr>
          <w:rFonts w:ascii="Arial" w:hAnsi="Arial" w:cs="Arial"/>
        </w:rPr>
        <w:t>.</w:t>
      </w:r>
      <w:r w:rsidR="00C001B0">
        <w:rPr>
          <w:rFonts w:ascii="Arial" w:hAnsi="Arial" w:cs="Arial"/>
        </w:rPr>
        <w:t xml:space="preserve"> References in this Policy to “the Company” are intended to apply to each individual company within the Group. </w:t>
      </w:r>
    </w:p>
    <w:p w14:paraId="73E2A37B" w14:textId="2968EDE5" w:rsidR="008430B0" w:rsidRPr="00896F96" w:rsidRDefault="008430B0" w:rsidP="008430B0">
      <w:pPr>
        <w:pStyle w:val="BodyText"/>
        <w:widowControl/>
        <w:tabs>
          <w:tab w:val="left" w:pos="0"/>
        </w:tabs>
        <w:jc w:val="both"/>
        <w:rPr>
          <w:rFonts w:ascii="Arial" w:hAnsi="Arial" w:cs="Arial"/>
          <w:i w:val="0"/>
          <w:sz w:val="22"/>
          <w:szCs w:val="22"/>
        </w:rPr>
      </w:pPr>
      <w:r w:rsidRPr="00896F96">
        <w:rPr>
          <w:rFonts w:ascii="Arial" w:hAnsi="Arial" w:cs="Arial"/>
          <w:i w:val="0"/>
          <w:sz w:val="22"/>
          <w:szCs w:val="22"/>
        </w:rPr>
        <w:t xml:space="preserve">This policy is intended to provide employees with information regarding the types of data which </w:t>
      </w:r>
      <w:r w:rsidR="00A66D24">
        <w:rPr>
          <w:rFonts w:ascii="Arial" w:hAnsi="Arial" w:cs="Arial"/>
          <w:i w:val="0"/>
          <w:sz w:val="22"/>
          <w:szCs w:val="22"/>
        </w:rPr>
        <w:t xml:space="preserve">the </w:t>
      </w:r>
      <w:r w:rsidR="00C001B0">
        <w:rPr>
          <w:rFonts w:ascii="Arial" w:hAnsi="Arial" w:cs="Arial"/>
          <w:i w:val="0"/>
          <w:sz w:val="22"/>
          <w:szCs w:val="22"/>
        </w:rPr>
        <w:t>Company</w:t>
      </w:r>
      <w:r w:rsidR="00A66D24">
        <w:rPr>
          <w:rFonts w:ascii="Arial" w:hAnsi="Arial" w:cs="Arial"/>
          <w:i w:val="0"/>
          <w:sz w:val="22"/>
          <w:szCs w:val="22"/>
        </w:rPr>
        <w:t xml:space="preserve"> </w:t>
      </w:r>
      <w:r w:rsidRPr="00896F96">
        <w:rPr>
          <w:rFonts w:ascii="Arial" w:hAnsi="Arial" w:cs="Arial"/>
          <w:i w:val="0"/>
          <w:sz w:val="22"/>
          <w:szCs w:val="22"/>
        </w:rPr>
        <w:t>may hold and process about them and to provide guidelines on the processing of employee data in accordance with the General Data Protection Regulation 2018 (GDPR).  The policy does not confer contractual rights on individuals.</w:t>
      </w:r>
    </w:p>
    <w:p w14:paraId="58A6ADD4" w14:textId="77777777" w:rsidR="008430B0" w:rsidRPr="00896F96" w:rsidRDefault="008430B0" w:rsidP="008430B0">
      <w:pPr>
        <w:tabs>
          <w:tab w:val="left" w:pos="0"/>
        </w:tabs>
        <w:jc w:val="both"/>
        <w:rPr>
          <w:rFonts w:ascii="Arial" w:hAnsi="Arial" w:cs="Arial"/>
        </w:rPr>
      </w:pPr>
    </w:p>
    <w:p w14:paraId="0D677982" w14:textId="77777777" w:rsidR="008430B0" w:rsidRPr="00896F96" w:rsidRDefault="008430B0" w:rsidP="008430B0">
      <w:pPr>
        <w:tabs>
          <w:tab w:val="left" w:pos="0"/>
        </w:tabs>
        <w:jc w:val="both"/>
        <w:rPr>
          <w:rFonts w:ascii="Arial" w:hAnsi="Arial" w:cs="Arial"/>
        </w:rPr>
      </w:pPr>
      <w:r w:rsidRPr="00896F96">
        <w:rPr>
          <w:rFonts w:ascii="Arial" w:hAnsi="Arial" w:cs="Arial"/>
          <w:b/>
        </w:rPr>
        <w:t>Scope</w:t>
      </w:r>
      <w:r w:rsidRPr="00896F96">
        <w:rPr>
          <w:rFonts w:ascii="Arial" w:hAnsi="Arial" w:cs="Arial"/>
        </w:rPr>
        <w:t>:</w:t>
      </w:r>
    </w:p>
    <w:p w14:paraId="6D00706A" w14:textId="210BCC79" w:rsidR="008430B0" w:rsidRPr="00896F96" w:rsidRDefault="008430B0" w:rsidP="008430B0">
      <w:pPr>
        <w:tabs>
          <w:tab w:val="left" w:pos="0"/>
        </w:tabs>
        <w:jc w:val="both"/>
        <w:rPr>
          <w:rFonts w:ascii="Arial" w:hAnsi="Arial" w:cs="Arial"/>
        </w:rPr>
      </w:pPr>
      <w:r w:rsidRPr="00896F96">
        <w:rPr>
          <w:rFonts w:ascii="Arial" w:hAnsi="Arial" w:cs="Arial"/>
        </w:rPr>
        <w:t>This policy covers all employees</w:t>
      </w:r>
      <w:r w:rsidR="00A66D24">
        <w:rPr>
          <w:rFonts w:ascii="Arial" w:hAnsi="Arial" w:cs="Arial"/>
        </w:rPr>
        <w:t>,</w:t>
      </w:r>
      <w:r w:rsidR="00B16F4D">
        <w:rPr>
          <w:rFonts w:ascii="Arial" w:hAnsi="Arial" w:cs="Arial"/>
        </w:rPr>
        <w:t xml:space="preserve"> all contractors and agency staff.</w:t>
      </w:r>
    </w:p>
    <w:p w14:paraId="44E58F57" w14:textId="77777777" w:rsidR="008430B0" w:rsidRPr="00896F96" w:rsidRDefault="008430B0" w:rsidP="008430B0">
      <w:pPr>
        <w:tabs>
          <w:tab w:val="left" w:pos="0"/>
        </w:tabs>
        <w:jc w:val="both"/>
        <w:rPr>
          <w:rFonts w:ascii="Arial" w:hAnsi="Arial" w:cs="Arial"/>
        </w:rPr>
      </w:pPr>
    </w:p>
    <w:p w14:paraId="35B8C7C2" w14:textId="77777777" w:rsidR="008430B0" w:rsidRPr="00896F96" w:rsidRDefault="008430B0" w:rsidP="008430B0">
      <w:pPr>
        <w:tabs>
          <w:tab w:val="left" w:pos="0"/>
        </w:tabs>
        <w:jc w:val="both"/>
        <w:rPr>
          <w:rFonts w:ascii="Arial" w:hAnsi="Arial" w:cs="Arial"/>
        </w:rPr>
      </w:pPr>
      <w:r w:rsidRPr="00896F96">
        <w:rPr>
          <w:rFonts w:ascii="Arial" w:hAnsi="Arial" w:cs="Arial"/>
          <w:b/>
        </w:rPr>
        <w:t>Review</w:t>
      </w:r>
      <w:r w:rsidRPr="00896F96">
        <w:rPr>
          <w:rFonts w:ascii="Arial" w:hAnsi="Arial" w:cs="Arial"/>
        </w:rPr>
        <w:t>:</w:t>
      </w:r>
    </w:p>
    <w:p w14:paraId="456C03D0" w14:textId="7BC68B48" w:rsidR="008430B0" w:rsidRPr="00896F96" w:rsidRDefault="00A66D24" w:rsidP="008430B0">
      <w:pPr>
        <w:tabs>
          <w:tab w:val="left" w:pos="0"/>
        </w:tabs>
        <w:jc w:val="both"/>
        <w:rPr>
          <w:rFonts w:ascii="Arial" w:hAnsi="Arial" w:cs="Arial"/>
        </w:rPr>
      </w:pPr>
      <w:r>
        <w:rPr>
          <w:rFonts w:ascii="Arial" w:hAnsi="Arial" w:cs="Arial"/>
        </w:rPr>
        <w:t>We</w:t>
      </w:r>
      <w:r w:rsidR="008430B0" w:rsidRPr="00896F96">
        <w:rPr>
          <w:rFonts w:ascii="Arial" w:hAnsi="Arial" w:cs="Arial"/>
        </w:rPr>
        <w:t xml:space="preserve"> will review the procedure periodically in line with any legislative or </w:t>
      </w:r>
      <w:r w:rsidR="00C001B0">
        <w:rPr>
          <w:rFonts w:ascii="Arial" w:hAnsi="Arial" w:cs="Arial"/>
        </w:rPr>
        <w:t>Company</w:t>
      </w:r>
      <w:r w:rsidR="008430B0" w:rsidRPr="00896F96">
        <w:rPr>
          <w:rFonts w:ascii="Arial" w:hAnsi="Arial" w:cs="Arial"/>
        </w:rPr>
        <w:t xml:space="preserve"> changes and </w:t>
      </w:r>
      <w:r>
        <w:rPr>
          <w:rFonts w:ascii="Arial" w:hAnsi="Arial" w:cs="Arial"/>
        </w:rPr>
        <w:t xml:space="preserve">this policy </w:t>
      </w:r>
      <w:r w:rsidR="008430B0" w:rsidRPr="00896F96">
        <w:rPr>
          <w:rFonts w:ascii="Arial" w:hAnsi="Arial" w:cs="Arial"/>
        </w:rPr>
        <w:t>will be amended from time to time.  Details will be communicated to employees.</w:t>
      </w:r>
    </w:p>
    <w:p w14:paraId="5BDB1415" w14:textId="77777777" w:rsidR="008430B0" w:rsidRPr="00896F96" w:rsidRDefault="008430B0" w:rsidP="008430B0">
      <w:pPr>
        <w:tabs>
          <w:tab w:val="left" w:pos="0"/>
          <w:tab w:val="left" w:pos="720"/>
        </w:tabs>
        <w:ind w:left="720" w:hanging="720"/>
        <w:jc w:val="both"/>
        <w:rPr>
          <w:rFonts w:ascii="Arial" w:hAnsi="Arial" w:cs="Arial"/>
          <w:b/>
        </w:rPr>
      </w:pPr>
    </w:p>
    <w:p w14:paraId="7E9E5B71" w14:textId="77777777" w:rsidR="008430B0" w:rsidRPr="00896F96" w:rsidRDefault="008430B0" w:rsidP="008430B0">
      <w:pPr>
        <w:tabs>
          <w:tab w:val="left" w:pos="0"/>
          <w:tab w:val="left" w:pos="720"/>
        </w:tabs>
        <w:ind w:left="720" w:hanging="720"/>
        <w:jc w:val="both"/>
        <w:rPr>
          <w:rFonts w:ascii="Arial" w:hAnsi="Arial" w:cs="Arial"/>
          <w:b/>
          <w:u w:val="single"/>
        </w:rPr>
      </w:pPr>
      <w:r w:rsidRPr="00896F96">
        <w:rPr>
          <w:rFonts w:ascii="Arial" w:hAnsi="Arial" w:cs="Arial"/>
          <w:b/>
          <w:u w:val="single"/>
        </w:rPr>
        <w:t>Introduction</w:t>
      </w:r>
    </w:p>
    <w:p w14:paraId="1E737B42" w14:textId="00CBA84F" w:rsidR="008430B0" w:rsidRPr="00896F96" w:rsidRDefault="008430B0" w:rsidP="008430B0">
      <w:pPr>
        <w:tabs>
          <w:tab w:val="left" w:pos="0"/>
        </w:tabs>
        <w:ind w:hanging="720"/>
        <w:jc w:val="both"/>
        <w:rPr>
          <w:rFonts w:ascii="Arial" w:hAnsi="Arial" w:cs="Arial"/>
        </w:rPr>
      </w:pPr>
      <w:r w:rsidRPr="00896F96">
        <w:rPr>
          <w:rFonts w:ascii="Arial" w:hAnsi="Arial" w:cs="Arial"/>
        </w:rPr>
        <w:tab/>
        <w:t xml:space="preserve">GDPR regulates the way in which certain information about employees is held.   Details of the data we collect about our employees, the purposes for which it is collected and the lawful basis for processing can be found in our Privacy Notice for employees, workers and contractors. All employees should familiarise themselves with the contents of this Privacy Notice so that they are informed as to the data processing which we carry out. </w:t>
      </w:r>
    </w:p>
    <w:p w14:paraId="4BC43B77" w14:textId="5A40600F" w:rsidR="00CD5894" w:rsidRDefault="00CD5894" w:rsidP="008430B0">
      <w:pPr>
        <w:tabs>
          <w:tab w:val="left" w:pos="0"/>
        </w:tabs>
        <w:ind w:hanging="720"/>
        <w:jc w:val="both"/>
        <w:rPr>
          <w:rFonts w:ascii="Arial" w:hAnsi="Arial" w:cs="Arial"/>
        </w:rPr>
      </w:pPr>
      <w:r w:rsidRPr="00896F96">
        <w:rPr>
          <w:rFonts w:ascii="Arial" w:hAnsi="Arial" w:cs="Arial"/>
        </w:rPr>
        <w:tab/>
        <w:t xml:space="preserve">Personal data includes data held in paper files and data held electronically. Processing is widely defined and includes every form of action that could be taken in relation to the data including obtaining, recording keeping or using it in any way, sharing or disclosing it, erasing and destroying it. </w:t>
      </w:r>
    </w:p>
    <w:p w14:paraId="72B1F4F1" w14:textId="5E8C4E28" w:rsidR="00C07495" w:rsidRDefault="00C07495" w:rsidP="008430B0">
      <w:pPr>
        <w:tabs>
          <w:tab w:val="left" w:pos="0"/>
        </w:tabs>
        <w:ind w:hanging="720"/>
        <w:jc w:val="both"/>
        <w:rPr>
          <w:rFonts w:ascii="Arial" w:hAnsi="Arial" w:cs="Arial"/>
        </w:rPr>
      </w:pPr>
      <w:r>
        <w:rPr>
          <w:rFonts w:ascii="Arial" w:hAnsi="Arial" w:cs="Arial"/>
        </w:rPr>
        <w:tab/>
        <w:t xml:space="preserve">All employees, contractors and agency staff must comply with any policies and procedures set down by the </w:t>
      </w:r>
      <w:r w:rsidR="00C001B0">
        <w:rPr>
          <w:rFonts w:ascii="Arial" w:hAnsi="Arial" w:cs="Arial"/>
        </w:rPr>
        <w:t>Company</w:t>
      </w:r>
      <w:r w:rsidR="00AD38A7">
        <w:rPr>
          <w:rFonts w:ascii="Arial" w:hAnsi="Arial" w:cs="Arial"/>
        </w:rPr>
        <w:t xml:space="preserve"> </w:t>
      </w:r>
      <w:r>
        <w:rPr>
          <w:rFonts w:ascii="Arial" w:hAnsi="Arial" w:cs="Arial"/>
        </w:rPr>
        <w:t xml:space="preserve">in relation to the processing of data including in respect of the storage, retention and disposing of data and the recording of data processing. </w:t>
      </w:r>
    </w:p>
    <w:p w14:paraId="227D1990" w14:textId="12B63B38" w:rsidR="00CD5894" w:rsidRDefault="00C07495" w:rsidP="00C07495">
      <w:pPr>
        <w:tabs>
          <w:tab w:val="left" w:pos="0"/>
        </w:tabs>
        <w:ind w:hanging="720"/>
        <w:jc w:val="both"/>
        <w:rPr>
          <w:rFonts w:ascii="Arial" w:hAnsi="Arial" w:cs="Arial"/>
        </w:rPr>
      </w:pPr>
      <w:r>
        <w:rPr>
          <w:rFonts w:ascii="Arial" w:hAnsi="Arial" w:cs="Arial"/>
        </w:rPr>
        <w:tab/>
      </w:r>
    </w:p>
    <w:p w14:paraId="740A9A00" w14:textId="77777777" w:rsidR="00AD38A7" w:rsidRPr="00896F96" w:rsidRDefault="00AD38A7" w:rsidP="00C07495">
      <w:pPr>
        <w:tabs>
          <w:tab w:val="left" w:pos="0"/>
        </w:tabs>
        <w:ind w:hanging="720"/>
        <w:jc w:val="both"/>
        <w:rPr>
          <w:rFonts w:ascii="Arial" w:hAnsi="Arial" w:cs="Arial"/>
        </w:rPr>
      </w:pPr>
    </w:p>
    <w:p w14:paraId="3D48B587" w14:textId="77777777" w:rsidR="008430B0" w:rsidRPr="00896F96" w:rsidRDefault="008430B0" w:rsidP="008430B0">
      <w:pPr>
        <w:pStyle w:val="Header"/>
        <w:widowControl/>
        <w:tabs>
          <w:tab w:val="clear" w:pos="4153"/>
          <w:tab w:val="clear" w:pos="8306"/>
          <w:tab w:val="left" w:pos="0"/>
          <w:tab w:val="left" w:pos="720"/>
        </w:tabs>
        <w:jc w:val="both"/>
        <w:rPr>
          <w:rFonts w:ascii="Arial" w:hAnsi="Arial" w:cs="Arial"/>
          <w:b/>
          <w:sz w:val="22"/>
          <w:szCs w:val="22"/>
          <w:u w:val="single"/>
        </w:rPr>
      </w:pPr>
      <w:r w:rsidRPr="00896F96">
        <w:rPr>
          <w:rFonts w:ascii="Arial" w:hAnsi="Arial" w:cs="Arial"/>
          <w:b/>
          <w:sz w:val="22"/>
          <w:szCs w:val="22"/>
          <w:u w:val="single"/>
        </w:rPr>
        <w:lastRenderedPageBreak/>
        <w:t>Data Accuracy</w:t>
      </w:r>
    </w:p>
    <w:p w14:paraId="2968CD91" w14:textId="77777777" w:rsidR="008430B0" w:rsidRPr="00896F96" w:rsidRDefault="008430B0" w:rsidP="008430B0">
      <w:pPr>
        <w:pStyle w:val="Header"/>
        <w:widowControl/>
        <w:tabs>
          <w:tab w:val="clear" w:pos="4153"/>
          <w:tab w:val="clear" w:pos="8306"/>
          <w:tab w:val="left" w:pos="0"/>
        </w:tabs>
        <w:jc w:val="both"/>
        <w:rPr>
          <w:rFonts w:ascii="Arial" w:hAnsi="Arial" w:cs="Arial"/>
          <w:b/>
          <w:sz w:val="22"/>
          <w:szCs w:val="22"/>
          <w:u w:val="single"/>
        </w:rPr>
      </w:pPr>
    </w:p>
    <w:p w14:paraId="34A2FF21" w14:textId="7280B98C" w:rsidR="008430B0" w:rsidRDefault="008430B0" w:rsidP="008430B0">
      <w:pPr>
        <w:pStyle w:val="Header"/>
        <w:widowControl/>
        <w:tabs>
          <w:tab w:val="clear" w:pos="4153"/>
          <w:tab w:val="clear" w:pos="8306"/>
          <w:tab w:val="left" w:pos="0"/>
        </w:tabs>
        <w:jc w:val="both"/>
        <w:rPr>
          <w:rFonts w:ascii="Arial" w:hAnsi="Arial" w:cs="Arial"/>
          <w:sz w:val="22"/>
          <w:szCs w:val="22"/>
        </w:rPr>
      </w:pPr>
      <w:r w:rsidRPr="00896F96">
        <w:rPr>
          <w:rFonts w:ascii="Arial" w:hAnsi="Arial" w:cs="Arial"/>
          <w:sz w:val="22"/>
          <w:szCs w:val="22"/>
        </w:rPr>
        <w:t xml:space="preserve">Employees have the responsibility to ensure that </w:t>
      </w:r>
      <w:r w:rsidR="00A66D24">
        <w:rPr>
          <w:rFonts w:ascii="Arial" w:hAnsi="Arial" w:cs="Arial"/>
          <w:sz w:val="22"/>
          <w:szCs w:val="22"/>
        </w:rPr>
        <w:t xml:space="preserve">the </w:t>
      </w:r>
      <w:r w:rsidR="00C001B0">
        <w:rPr>
          <w:rFonts w:ascii="Arial" w:hAnsi="Arial" w:cs="Arial"/>
          <w:sz w:val="22"/>
          <w:szCs w:val="22"/>
        </w:rPr>
        <w:t>Company</w:t>
      </w:r>
      <w:r w:rsidRPr="00896F96">
        <w:rPr>
          <w:rFonts w:ascii="Arial" w:hAnsi="Arial" w:cs="Arial"/>
          <w:sz w:val="22"/>
          <w:szCs w:val="22"/>
        </w:rPr>
        <w:t xml:space="preserve"> is informed of any change in personal information e.g. change of name, address, telephone number. </w:t>
      </w:r>
      <w:r w:rsidR="009D5517">
        <w:rPr>
          <w:rFonts w:ascii="Arial" w:hAnsi="Arial" w:cs="Arial"/>
          <w:sz w:val="22"/>
          <w:szCs w:val="22"/>
        </w:rPr>
        <w:t xml:space="preserve"> Changes should be confirmed to the Accounts Control team</w:t>
      </w:r>
      <w:r w:rsidRPr="00896F96">
        <w:rPr>
          <w:rFonts w:ascii="Arial" w:hAnsi="Arial" w:cs="Arial"/>
          <w:sz w:val="22"/>
          <w:szCs w:val="22"/>
        </w:rPr>
        <w:t xml:space="preserve">.  </w:t>
      </w:r>
      <w:r w:rsidR="009D5517" w:rsidRPr="009D5517">
        <w:rPr>
          <w:rFonts w:ascii="Arial" w:hAnsi="Arial" w:cs="Arial"/>
          <w:sz w:val="22"/>
          <w:szCs w:val="22"/>
        </w:rPr>
        <w:t xml:space="preserve">Accounts </w:t>
      </w:r>
      <w:r w:rsidRPr="00896F96">
        <w:rPr>
          <w:rFonts w:ascii="Arial" w:hAnsi="Arial" w:cs="Arial"/>
          <w:sz w:val="22"/>
          <w:szCs w:val="22"/>
        </w:rPr>
        <w:t xml:space="preserve">will be responsible for informing other relevant departments e.g. Payroll and Pensions of notified changes. </w:t>
      </w:r>
    </w:p>
    <w:p w14:paraId="562C90E6" w14:textId="06BFB913" w:rsidR="00E03C0A" w:rsidRDefault="00E03C0A" w:rsidP="008430B0">
      <w:pPr>
        <w:pStyle w:val="Header"/>
        <w:widowControl/>
        <w:tabs>
          <w:tab w:val="clear" w:pos="4153"/>
          <w:tab w:val="clear" w:pos="8306"/>
          <w:tab w:val="left" w:pos="0"/>
        </w:tabs>
        <w:jc w:val="both"/>
        <w:rPr>
          <w:rFonts w:ascii="Arial" w:hAnsi="Arial" w:cs="Arial"/>
          <w:sz w:val="22"/>
          <w:szCs w:val="22"/>
        </w:rPr>
      </w:pPr>
    </w:p>
    <w:p w14:paraId="042BC880" w14:textId="37766E60" w:rsidR="00E03C0A" w:rsidRPr="00896F96" w:rsidRDefault="00E03C0A" w:rsidP="008430B0">
      <w:pPr>
        <w:pStyle w:val="Header"/>
        <w:widowControl/>
        <w:tabs>
          <w:tab w:val="clear" w:pos="4153"/>
          <w:tab w:val="clear" w:pos="8306"/>
          <w:tab w:val="left" w:pos="0"/>
        </w:tabs>
        <w:jc w:val="both"/>
        <w:rPr>
          <w:rFonts w:ascii="Arial" w:hAnsi="Arial" w:cs="Arial"/>
          <w:sz w:val="22"/>
          <w:szCs w:val="22"/>
        </w:rPr>
      </w:pPr>
      <w:r>
        <w:rPr>
          <w:rFonts w:ascii="Arial" w:hAnsi="Arial" w:cs="Arial"/>
          <w:sz w:val="22"/>
          <w:szCs w:val="22"/>
        </w:rPr>
        <w:t>If a client</w:t>
      </w:r>
      <w:r w:rsidR="00A66D24">
        <w:rPr>
          <w:rFonts w:ascii="Arial" w:hAnsi="Arial" w:cs="Arial"/>
          <w:sz w:val="22"/>
          <w:szCs w:val="22"/>
        </w:rPr>
        <w:t>, customer, supplier</w:t>
      </w:r>
      <w:r>
        <w:rPr>
          <w:rFonts w:ascii="Arial" w:hAnsi="Arial" w:cs="Arial"/>
          <w:sz w:val="22"/>
          <w:szCs w:val="22"/>
        </w:rPr>
        <w:t xml:space="preserve"> or contact notifies you of any change in their details, you should notify </w:t>
      </w:r>
      <w:r w:rsidR="009D5517" w:rsidRPr="009D5517">
        <w:rPr>
          <w:rFonts w:ascii="Arial" w:hAnsi="Arial" w:cs="Arial"/>
          <w:sz w:val="22"/>
          <w:szCs w:val="22"/>
        </w:rPr>
        <w:t>accounts</w:t>
      </w:r>
      <w:r>
        <w:rPr>
          <w:rFonts w:ascii="Arial" w:hAnsi="Arial" w:cs="Arial"/>
          <w:sz w:val="22"/>
          <w:szCs w:val="22"/>
        </w:rPr>
        <w:t xml:space="preserve"> so that records can be amended accordingly. </w:t>
      </w:r>
    </w:p>
    <w:p w14:paraId="6C226B74" w14:textId="77777777" w:rsidR="008430B0" w:rsidRPr="00896F96" w:rsidRDefault="008430B0" w:rsidP="008430B0">
      <w:pPr>
        <w:pStyle w:val="Header"/>
        <w:widowControl/>
        <w:tabs>
          <w:tab w:val="clear" w:pos="4153"/>
          <w:tab w:val="clear" w:pos="8306"/>
          <w:tab w:val="left" w:pos="0"/>
        </w:tabs>
        <w:jc w:val="both"/>
        <w:rPr>
          <w:rFonts w:ascii="Arial" w:hAnsi="Arial" w:cs="Arial"/>
          <w:b/>
          <w:sz w:val="22"/>
          <w:szCs w:val="22"/>
          <w:u w:val="single"/>
        </w:rPr>
      </w:pPr>
    </w:p>
    <w:p w14:paraId="2B8B83EF" w14:textId="7DA33674" w:rsidR="008430B0" w:rsidRDefault="008430B0" w:rsidP="008430B0">
      <w:pPr>
        <w:pStyle w:val="Header"/>
        <w:widowControl/>
        <w:tabs>
          <w:tab w:val="clear" w:pos="4153"/>
          <w:tab w:val="clear" w:pos="8306"/>
          <w:tab w:val="left" w:pos="0"/>
        </w:tabs>
        <w:ind w:hanging="720"/>
        <w:jc w:val="both"/>
        <w:rPr>
          <w:rFonts w:ascii="Arial" w:hAnsi="Arial" w:cs="Arial"/>
          <w:sz w:val="22"/>
          <w:szCs w:val="22"/>
        </w:rPr>
      </w:pPr>
      <w:r w:rsidRPr="00896F96">
        <w:rPr>
          <w:rFonts w:ascii="Arial" w:hAnsi="Arial" w:cs="Arial"/>
          <w:sz w:val="22"/>
          <w:szCs w:val="22"/>
        </w:rPr>
        <w:tab/>
      </w:r>
    </w:p>
    <w:p w14:paraId="3BB411C8" w14:textId="1C1AAF16" w:rsidR="00D420FA" w:rsidRDefault="00D420FA" w:rsidP="008430B0">
      <w:pPr>
        <w:pStyle w:val="Header"/>
        <w:widowControl/>
        <w:tabs>
          <w:tab w:val="clear" w:pos="4153"/>
          <w:tab w:val="clear" w:pos="8306"/>
          <w:tab w:val="left" w:pos="0"/>
          <w:tab w:val="left" w:pos="720"/>
        </w:tabs>
        <w:ind w:left="360" w:hanging="360"/>
        <w:jc w:val="both"/>
        <w:rPr>
          <w:rFonts w:ascii="Arial" w:hAnsi="Arial" w:cs="Arial"/>
          <w:b/>
          <w:sz w:val="22"/>
          <w:szCs w:val="22"/>
          <w:u w:val="single"/>
        </w:rPr>
      </w:pPr>
      <w:r>
        <w:rPr>
          <w:rFonts w:ascii="Arial" w:hAnsi="Arial" w:cs="Arial"/>
          <w:b/>
          <w:sz w:val="22"/>
          <w:szCs w:val="22"/>
          <w:u w:val="single"/>
        </w:rPr>
        <w:t>Data minimisation</w:t>
      </w:r>
      <w:r w:rsidR="00E03C0A">
        <w:rPr>
          <w:rFonts w:ascii="Arial" w:hAnsi="Arial" w:cs="Arial"/>
          <w:b/>
          <w:sz w:val="22"/>
          <w:szCs w:val="22"/>
          <w:u w:val="single"/>
        </w:rPr>
        <w:t xml:space="preserve"> and retention</w:t>
      </w:r>
    </w:p>
    <w:p w14:paraId="0BE0AC0B" w14:textId="4534E01D" w:rsidR="00D420FA" w:rsidRDefault="00D420FA" w:rsidP="008430B0">
      <w:pPr>
        <w:pStyle w:val="Header"/>
        <w:widowControl/>
        <w:tabs>
          <w:tab w:val="clear" w:pos="4153"/>
          <w:tab w:val="clear" w:pos="8306"/>
          <w:tab w:val="left" w:pos="0"/>
          <w:tab w:val="left" w:pos="720"/>
        </w:tabs>
        <w:ind w:left="360" w:hanging="360"/>
        <w:jc w:val="both"/>
        <w:rPr>
          <w:rFonts w:ascii="Arial" w:hAnsi="Arial" w:cs="Arial"/>
          <w:b/>
          <w:sz w:val="22"/>
          <w:szCs w:val="22"/>
          <w:u w:val="single"/>
        </w:rPr>
      </w:pPr>
    </w:p>
    <w:p w14:paraId="18868244" w14:textId="33C85E25" w:rsidR="00D420FA" w:rsidRDefault="00D420FA" w:rsidP="00D420FA">
      <w:pPr>
        <w:pStyle w:val="Header"/>
        <w:widowControl/>
        <w:tabs>
          <w:tab w:val="clear" w:pos="4153"/>
          <w:tab w:val="clear" w:pos="8306"/>
          <w:tab w:val="left" w:pos="0"/>
          <w:tab w:val="left" w:pos="720"/>
        </w:tabs>
        <w:jc w:val="both"/>
        <w:rPr>
          <w:rFonts w:ascii="Arial" w:hAnsi="Arial" w:cs="Arial"/>
          <w:sz w:val="22"/>
          <w:szCs w:val="22"/>
        </w:rPr>
      </w:pPr>
      <w:r>
        <w:rPr>
          <w:rFonts w:ascii="Arial" w:hAnsi="Arial" w:cs="Arial"/>
          <w:sz w:val="22"/>
          <w:szCs w:val="22"/>
        </w:rPr>
        <w:t>Personal data will only be collected for specific, explicit and legitimate purposes. It will be processed in accordance with the original purpose for which it was collected.</w:t>
      </w:r>
      <w:r w:rsidR="00E03C0A">
        <w:rPr>
          <w:rFonts w:ascii="Arial" w:hAnsi="Arial" w:cs="Arial"/>
          <w:sz w:val="22"/>
          <w:szCs w:val="22"/>
        </w:rPr>
        <w:t xml:space="preserve"> Excessive and unnecessary data should not be collected.</w:t>
      </w:r>
    </w:p>
    <w:p w14:paraId="28D08D75" w14:textId="63CF7713" w:rsidR="00E03C0A" w:rsidRDefault="00E03C0A" w:rsidP="00D420FA">
      <w:pPr>
        <w:pStyle w:val="Header"/>
        <w:widowControl/>
        <w:tabs>
          <w:tab w:val="clear" w:pos="4153"/>
          <w:tab w:val="clear" w:pos="8306"/>
          <w:tab w:val="left" w:pos="0"/>
          <w:tab w:val="left" w:pos="720"/>
        </w:tabs>
        <w:jc w:val="both"/>
        <w:rPr>
          <w:rFonts w:ascii="Arial" w:hAnsi="Arial" w:cs="Arial"/>
          <w:sz w:val="22"/>
          <w:szCs w:val="22"/>
        </w:rPr>
      </w:pPr>
    </w:p>
    <w:p w14:paraId="29180F3C" w14:textId="51A0591B" w:rsidR="00E03C0A" w:rsidRPr="00D420FA" w:rsidRDefault="00E03C0A" w:rsidP="00D420FA">
      <w:pPr>
        <w:pStyle w:val="Header"/>
        <w:widowControl/>
        <w:tabs>
          <w:tab w:val="clear" w:pos="4153"/>
          <w:tab w:val="clear" w:pos="8306"/>
          <w:tab w:val="left" w:pos="0"/>
          <w:tab w:val="left" w:pos="720"/>
        </w:tabs>
        <w:jc w:val="both"/>
        <w:rPr>
          <w:rFonts w:ascii="Arial" w:hAnsi="Arial" w:cs="Arial"/>
          <w:sz w:val="22"/>
          <w:szCs w:val="22"/>
        </w:rPr>
      </w:pPr>
      <w:r>
        <w:rPr>
          <w:rFonts w:ascii="Arial" w:hAnsi="Arial" w:cs="Arial"/>
          <w:sz w:val="22"/>
          <w:szCs w:val="22"/>
        </w:rPr>
        <w:t xml:space="preserve">Data will be stored and kept in line with our retention policy. </w:t>
      </w:r>
    </w:p>
    <w:p w14:paraId="517E42B3" w14:textId="77777777" w:rsidR="00D420FA" w:rsidRDefault="00D420FA" w:rsidP="008430B0">
      <w:pPr>
        <w:pStyle w:val="Header"/>
        <w:widowControl/>
        <w:tabs>
          <w:tab w:val="clear" w:pos="4153"/>
          <w:tab w:val="clear" w:pos="8306"/>
          <w:tab w:val="left" w:pos="0"/>
          <w:tab w:val="left" w:pos="720"/>
        </w:tabs>
        <w:ind w:left="360" w:hanging="360"/>
        <w:jc w:val="both"/>
        <w:rPr>
          <w:rFonts w:ascii="Arial" w:hAnsi="Arial" w:cs="Arial"/>
          <w:b/>
          <w:sz w:val="22"/>
          <w:szCs w:val="22"/>
          <w:u w:val="single"/>
        </w:rPr>
      </w:pPr>
    </w:p>
    <w:p w14:paraId="22513693" w14:textId="061AE98C" w:rsidR="008430B0" w:rsidRPr="00896F96" w:rsidRDefault="008430B0" w:rsidP="008430B0">
      <w:pPr>
        <w:pStyle w:val="Header"/>
        <w:widowControl/>
        <w:tabs>
          <w:tab w:val="clear" w:pos="4153"/>
          <w:tab w:val="clear" w:pos="8306"/>
          <w:tab w:val="left" w:pos="0"/>
          <w:tab w:val="left" w:pos="720"/>
        </w:tabs>
        <w:ind w:left="360" w:hanging="360"/>
        <w:jc w:val="both"/>
        <w:rPr>
          <w:rFonts w:ascii="Arial" w:hAnsi="Arial" w:cs="Arial"/>
          <w:b/>
          <w:sz w:val="22"/>
          <w:szCs w:val="22"/>
          <w:u w:val="single"/>
        </w:rPr>
      </w:pPr>
      <w:r w:rsidRPr="00896F96">
        <w:rPr>
          <w:rFonts w:ascii="Arial" w:hAnsi="Arial" w:cs="Arial"/>
          <w:b/>
          <w:sz w:val="22"/>
          <w:szCs w:val="22"/>
          <w:u w:val="single"/>
        </w:rPr>
        <w:t>Data Security</w:t>
      </w:r>
    </w:p>
    <w:p w14:paraId="20A77B92" w14:textId="77777777" w:rsidR="008430B0" w:rsidRPr="00896F96" w:rsidRDefault="008430B0" w:rsidP="008430B0">
      <w:pPr>
        <w:pStyle w:val="Header"/>
        <w:widowControl/>
        <w:tabs>
          <w:tab w:val="clear" w:pos="4153"/>
          <w:tab w:val="clear" w:pos="8306"/>
          <w:tab w:val="left" w:pos="0"/>
        </w:tabs>
        <w:jc w:val="both"/>
        <w:rPr>
          <w:rFonts w:ascii="Arial" w:hAnsi="Arial" w:cs="Arial"/>
          <w:b/>
          <w:sz w:val="22"/>
          <w:szCs w:val="22"/>
          <w:u w:val="single"/>
        </w:rPr>
      </w:pPr>
    </w:p>
    <w:p w14:paraId="2C0FF5EA" w14:textId="61BFCDDB"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r w:rsidRPr="00896F96">
        <w:rPr>
          <w:rFonts w:ascii="Arial" w:hAnsi="Arial" w:cs="Arial"/>
          <w:sz w:val="22"/>
          <w:szCs w:val="22"/>
        </w:rPr>
        <w:t>Details of the type of information which will be “personal data” for GDPR purposes is set out in the privacy notice. It is important that this data is kept secure. All employees who process and have access to personal data must act in a responsible and confidential manner and adhere to the following security arrangements at all times:</w:t>
      </w:r>
    </w:p>
    <w:p w14:paraId="7B59CDDF"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3F3BE93C" w14:textId="4218533B"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 xml:space="preserve">Personnel files should be stored in lockable filing cabinets </w:t>
      </w:r>
      <w:r w:rsidR="009D5517" w:rsidRPr="00896F96">
        <w:rPr>
          <w:rFonts w:ascii="Arial" w:hAnsi="Arial" w:cs="Arial"/>
          <w:sz w:val="22"/>
          <w:szCs w:val="22"/>
        </w:rPr>
        <w:t xml:space="preserve">in </w:t>
      </w:r>
      <w:r w:rsidR="009D5517">
        <w:rPr>
          <w:rFonts w:ascii="Arial" w:hAnsi="Arial" w:cs="Arial"/>
          <w:sz w:val="22"/>
          <w:szCs w:val="22"/>
        </w:rPr>
        <w:t xml:space="preserve">the </w:t>
      </w:r>
      <w:r w:rsidR="009D5517" w:rsidRPr="009D5517">
        <w:rPr>
          <w:rFonts w:ascii="Arial" w:hAnsi="Arial" w:cs="Arial"/>
          <w:sz w:val="22"/>
          <w:szCs w:val="22"/>
        </w:rPr>
        <w:t>authorised</w:t>
      </w:r>
      <w:r w:rsidRPr="009D5517">
        <w:rPr>
          <w:rFonts w:ascii="Arial" w:hAnsi="Arial" w:cs="Arial"/>
          <w:sz w:val="22"/>
          <w:szCs w:val="22"/>
        </w:rPr>
        <w:t xml:space="preserve"> office</w:t>
      </w:r>
      <w:r w:rsidRPr="00896F96">
        <w:rPr>
          <w:rFonts w:ascii="Arial" w:hAnsi="Arial" w:cs="Arial"/>
          <w:sz w:val="22"/>
          <w:szCs w:val="22"/>
        </w:rPr>
        <w:t>.</w:t>
      </w:r>
    </w:p>
    <w:p w14:paraId="786F7B22" w14:textId="77777777"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Personnel files should not be removed from the office in which they are stored.</w:t>
      </w:r>
    </w:p>
    <w:p w14:paraId="67D3CD79" w14:textId="579A34B7"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Any personal data that is held by the employee’s line manager or other departments e.g. pensions, payroll, sickness, disciplinary and grievance information must be kept securely in a lockable cabinet.</w:t>
      </w:r>
    </w:p>
    <w:p w14:paraId="437E7A31" w14:textId="77777777"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All automated personal data must be password protected.</w:t>
      </w:r>
    </w:p>
    <w:p w14:paraId="66227E78" w14:textId="503AC6B1"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Security passwords should not be disclosed to other users.  Employees are responsible for ensuring that their password is protected, kept confidential and is changed on a regular basis.</w:t>
      </w:r>
    </w:p>
    <w:p w14:paraId="545AA52C" w14:textId="77777777"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When using automated systems for access and processing of personal data, employees should ensure that they close down the relevant applications when leaving their work-station.</w:t>
      </w:r>
    </w:p>
    <w:p w14:paraId="347F722F" w14:textId="77777777"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E-mail and faxes containing personal data should be used with care.  All copies of e-mails and fax messages containing personal data should be held securely by the recipients.</w:t>
      </w:r>
    </w:p>
    <w:p w14:paraId="184C4FD1" w14:textId="77777777"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Personal data sent within the internal mail should be placed in sealed envelopes and marked as “Strictly Confidential.”</w:t>
      </w:r>
    </w:p>
    <w:p w14:paraId="429EB721" w14:textId="05D96DCF" w:rsidR="008430B0" w:rsidRPr="00896F96" w:rsidRDefault="008430B0"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If personal data is to be disposed of, it should be shredded and under no circumstances left in a waste paper basket.</w:t>
      </w:r>
    </w:p>
    <w:p w14:paraId="01564C0F" w14:textId="0CE4B518" w:rsidR="00B85F55" w:rsidRPr="00896F96" w:rsidRDefault="00B85F55" w:rsidP="008430B0">
      <w:pPr>
        <w:pStyle w:val="Header"/>
        <w:widowControl/>
        <w:numPr>
          <w:ilvl w:val="0"/>
          <w:numId w:val="2"/>
        </w:numPr>
        <w:tabs>
          <w:tab w:val="clear" w:pos="4153"/>
          <w:tab w:val="clear" w:pos="8306"/>
          <w:tab w:val="left" w:pos="0"/>
          <w:tab w:val="left" w:pos="1440"/>
        </w:tabs>
        <w:ind w:left="567"/>
        <w:jc w:val="both"/>
        <w:rPr>
          <w:rFonts w:ascii="Arial" w:hAnsi="Arial" w:cs="Arial"/>
          <w:sz w:val="22"/>
          <w:szCs w:val="22"/>
        </w:rPr>
      </w:pPr>
      <w:r w:rsidRPr="00896F96">
        <w:rPr>
          <w:rFonts w:ascii="Arial" w:hAnsi="Arial" w:cs="Arial"/>
          <w:sz w:val="22"/>
          <w:szCs w:val="22"/>
        </w:rPr>
        <w:t>If working remotely or using a mobile phone device to store data (for example on a laptop, tablet or mobile phone), comply with the IT Policy.</w:t>
      </w:r>
    </w:p>
    <w:p w14:paraId="5DE43B49" w14:textId="77777777" w:rsidR="008430B0" w:rsidRPr="00896F96" w:rsidRDefault="008430B0" w:rsidP="008430B0">
      <w:pPr>
        <w:pStyle w:val="Header"/>
        <w:widowControl/>
        <w:tabs>
          <w:tab w:val="clear" w:pos="4153"/>
          <w:tab w:val="clear" w:pos="8306"/>
          <w:tab w:val="left" w:pos="0"/>
        </w:tabs>
        <w:ind w:left="567"/>
        <w:jc w:val="both"/>
        <w:rPr>
          <w:rFonts w:ascii="Arial" w:hAnsi="Arial" w:cs="Arial"/>
          <w:sz w:val="22"/>
          <w:szCs w:val="22"/>
        </w:rPr>
      </w:pPr>
    </w:p>
    <w:p w14:paraId="17C3589B" w14:textId="75989E51" w:rsidR="008430B0" w:rsidRPr="00896F96" w:rsidRDefault="008430B0" w:rsidP="008430B0">
      <w:pPr>
        <w:pStyle w:val="Header"/>
        <w:tabs>
          <w:tab w:val="left" w:pos="0"/>
        </w:tabs>
        <w:jc w:val="both"/>
        <w:rPr>
          <w:rFonts w:ascii="Arial" w:hAnsi="Arial" w:cs="Arial"/>
          <w:sz w:val="22"/>
          <w:szCs w:val="22"/>
        </w:rPr>
      </w:pPr>
      <w:r w:rsidRPr="00896F96">
        <w:rPr>
          <w:rFonts w:ascii="Arial" w:hAnsi="Arial" w:cs="Arial"/>
          <w:sz w:val="22"/>
          <w:szCs w:val="22"/>
        </w:rPr>
        <w:t xml:space="preserve">Suspected breaches of the above security arrangements will be dealt with under the </w:t>
      </w:r>
      <w:r w:rsidR="00C001B0">
        <w:rPr>
          <w:rFonts w:ascii="Arial" w:hAnsi="Arial" w:cs="Arial"/>
          <w:sz w:val="22"/>
          <w:szCs w:val="22"/>
        </w:rPr>
        <w:t>Company</w:t>
      </w:r>
      <w:r w:rsidRPr="00896F96">
        <w:rPr>
          <w:rFonts w:ascii="Arial" w:hAnsi="Arial" w:cs="Arial"/>
          <w:sz w:val="22"/>
          <w:szCs w:val="22"/>
        </w:rPr>
        <w:t xml:space="preserve"> Disciplinary Procedure.</w:t>
      </w:r>
    </w:p>
    <w:p w14:paraId="3C2AFA2A" w14:textId="30D9A15D" w:rsidR="008430B0" w:rsidRDefault="008430B0" w:rsidP="008430B0">
      <w:pPr>
        <w:pStyle w:val="Header"/>
        <w:widowControl/>
        <w:tabs>
          <w:tab w:val="clear" w:pos="4153"/>
          <w:tab w:val="clear" w:pos="8306"/>
          <w:tab w:val="left" w:pos="0"/>
        </w:tabs>
        <w:jc w:val="both"/>
        <w:rPr>
          <w:rFonts w:ascii="Arial" w:hAnsi="Arial" w:cs="Arial"/>
          <w:sz w:val="22"/>
          <w:szCs w:val="22"/>
        </w:rPr>
      </w:pPr>
    </w:p>
    <w:p w14:paraId="28102EE0" w14:textId="0FE302CC" w:rsidR="00C001B0" w:rsidRDefault="00C001B0" w:rsidP="008430B0">
      <w:pPr>
        <w:pStyle w:val="Header"/>
        <w:widowControl/>
        <w:tabs>
          <w:tab w:val="clear" w:pos="4153"/>
          <w:tab w:val="clear" w:pos="8306"/>
          <w:tab w:val="left" w:pos="0"/>
        </w:tabs>
        <w:jc w:val="both"/>
        <w:rPr>
          <w:rFonts w:ascii="Arial" w:hAnsi="Arial" w:cs="Arial"/>
          <w:sz w:val="22"/>
          <w:szCs w:val="22"/>
        </w:rPr>
      </w:pPr>
    </w:p>
    <w:p w14:paraId="12EF0129" w14:textId="77777777" w:rsidR="00C001B0" w:rsidRPr="00896F96" w:rsidRDefault="00C001B0" w:rsidP="008430B0">
      <w:pPr>
        <w:pStyle w:val="Header"/>
        <w:widowControl/>
        <w:tabs>
          <w:tab w:val="clear" w:pos="4153"/>
          <w:tab w:val="clear" w:pos="8306"/>
          <w:tab w:val="left" w:pos="0"/>
        </w:tabs>
        <w:jc w:val="both"/>
        <w:rPr>
          <w:rFonts w:ascii="Arial" w:hAnsi="Arial" w:cs="Arial"/>
          <w:sz w:val="22"/>
          <w:szCs w:val="22"/>
        </w:rPr>
      </w:pPr>
    </w:p>
    <w:p w14:paraId="57CBFE83" w14:textId="77777777" w:rsidR="008430B0" w:rsidRPr="00896F96" w:rsidRDefault="008430B0" w:rsidP="008430B0">
      <w:pPr>
        <w:pStyle w:val="Header"/>
        <w:widowControl/>
        <w:tabs>
          <w:tab w:val="clear" w:pos="4153"/>
          <w:tab w:val="clear" w:pos="8306"/>
          <w:tab w:val="left" w:pos="0"/>
          <w:tab w:val="left" w:pos="720"/>
        </w:tabs>
        <w:ind w:hanging="360"/>
        <w:jc w:val="both"/>
        <w:rPr>
          <w:rFonts w:ascii="Arial" w:hAnsi="Arial" w:cs="Arial"/>
          <w:b/>
          <w:sz w:val="22"/>
          <w:szCs w:val="22"/>
          <w:u w:val="single"/>
        </w:rPr>
      </w:pPr>
      <w:r w:rsidRPr="00896F96">
        <w:rPr>
          <w:rFonts w:ascii="Arial" w:hAnsi="Arial" w:cs="Arial"/>
          <w:b/>
          <w:sz w:val="22"/>
          <w:szCs w:val="22"/>
        </w:rPr>
        <w:tab/>
      </w:r>
      <w:r w:rsidRPr="00896F96">
        <w:rPr>
          <w:rFonts w:ascii="Arial" w:hAnsi="Arial" w:cs="Arial"/>
          <w:b/>
          <w:sz w:val="22"/>
          <w:szCs w:val="22"/>
          <w:u w:val="single"/>
        </w:rPr>
        <w:t>Disclosure of Personal Information</w:t>
      </w:r>
    </w:p>
    <w:p w14:paraId="47EFDEF3" w14:textId="77777777" w:rsidR="008430B0" w:rsidRPr="00896F96" w:rsidRDefault="008430B0" w:rsidP="008430B0">
      <w:pPr>
        <w:pStyle w:val="Header"/>
        <w:widowControl/>
        <w:tabs>
          <w:tab w:val="clear" w:pos="4153"/>
          <w:tab w:val="clear" w:pos="8306"/>
          <w:tab w:val="left" w:pos="0"/>
        </w:tabs>
        <w:jc w:val="both"/>
        <w:rPr>
          <w:rFonts w:ascii="Arial" w:hAnsi="Arial" w:cs="Arial"/>
          <w:b/>
          <w:sz w:val="22"/>
          <w:szCs w:val="22"/>
          <w:u w:val="single"/>
        </w:rPr>
      </w:pPr>
    </w:p>
    <w:p w14:paraId="5848F7AD"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r w:rsidRPr="00896F96">
        <w:rPr>
          <w:rFonts w:ascii="Arial" w:hAnsi="Arial" w:cs="Arial"/>
          <w:sz w:val="22"/>
          <w:szCs w:val="22"/>
        </w:rPr>
        <w:t>Access to personal data must be restricted to those who have a genuine requirement for legal, administrative or management purposes.</w:t>
      </w:r>
    </w:p>
    <w:p w14:paraId="02529B2B" w14:textId="77777777" w:rsidR="008430B0" w:rsidRPr="00896F96" w:rsidRDefault="008430B0" w:rsidP="008430B0">
      <w:pPr>
        <w:pStyle w:val="Header"/>
        <w:widowControl/>
        <w:tabs>
          <w:tab w:val="clear" w:pos="4153"/>
          <w:tab w:val="clear" w:pos="8306"/>
          <w:tab w:val="left" w:pos="0"/>
        </w:tabs>
        <w:jc w:val="both"/>
        <w:rPr>
          <w:rFonts w:ascii="Arial" w:hAnsi="Arial" w:cs="Arial"/>
          <w:b/>
          <w:sz w:val="22"/>
          <w:szCs w:val="22"/>
        </w:rPr>
      </w:pPr>
    </w:p>
    <w:p w14:paraId="361762A4" w14:textId="204E54EF" w:rsidR="008430B0" w:rsidRPr="00896F96" w:rsidRDefault="008430B0" w:rsidP="008430B0">
      <w:pPr>
        <w:pStyle w:val="Header"/>
        <w:widowControl/>
        <w:tabs>
          <w:tab w:val="clear" w:pos="4153"/>
          <w:tab w:val="clear" w:pos="8306"/>
          <w:tab w:val="left" w:pos="0"/>
          <w:tab w:val="left" w:pos="720"/>
        </w:tabs>
        <w:ind w:hanging="720"/>
        <w:jc w:val="both"/>
        <w:rPr>
          <w:rFonts w:ascii="Arial" w:hAnsi="Arial" w:cs="Arial"/>
          <w:sz w:val="22"/>
          <w:szCs w:val="22"/>
        </w:rPr>
      </w:pPr>
      <w:r w:rsidRPr="00896F96">
        <w:rPr>
          <w:rFonts w:ascii="Arial" w:hAnsi="Arial" w:cs="Arial"/>
          <w:sz w:val="22"/>
          <w:szCs w:val="22"/>
        </w:rPr>
        <w:tab/>
      </w:r>
      <w:r w:rsidR="00A66D24">
        <w:rPr>
          <w:rFonts w:ascii="Arial" w:hAnsi="Arial" w:cs="Arial"/>
          <w:sz w:val="22"/>
          <w:szCs w:val="22"/>
        </w:rPr>
        <w:t xml:space="preserve">The </w:t>
      </w:r>
      <w:r w:rsidR="00C001B0">
        <w:rPr>
          <w:rFonts w:ascii="Arial" w:hAnsi="Arial" w:cs="Arial"/>
          <w:sz w:val="22"/>
          <w:szCs w:val="22"/>
        </w:rPr>
        <w:t>Company</w:t>
      </w:r>
      <w:r w:rsidRPr="00896F96">
        <w:rPr>
          <w:rFonts w:ascii="Arial" w:hAnsi="Arial" w:cs="Arial"/>
          <w:sz w:val="22"/>
          <w:szCs w:val="22"/>
        </w:rPr>
        <w:t xml:space="preserve"> has a responsibility to its employees to be cautious in responding to any external requests for information about them.  Therefore any external requests cannot be released without</w:t>
      </w:r>
      <w:r w:rsidR="00861148" w:rsidRPr="00896F96">
        <w:rPr>
          <w:rFonts w:ascii="Arial" w:hAnsi="Arial" w:cs="Arial"/>
          <w:sz w:val="22"/>
          <w:szCs w:val="22"/>
        </w:rPr>
        <w:t xml:space="preserve"> the</w:t>
      </w:r>
      <w:r w:rsidRPr="00896F96">
        <w:rPr>
          <w:rFonts w:ascii="Arial" w:hAnsi="Arial" w:cs="Arial"/>
          <w:sz w:val="22"/>
          <w:szCs w:val="22"/>
        </w:rPr>
        <w:t xml:space="preserve"> signature of the</w:t>
      </w:r>
      <w:r w:rsidR="00861148" w:rsidRPr="00896F96">
        <w:rPr>
          <w:rFonts w:ascii="Arial" w:hAnsi="Arial" w:cs="Arial"/>
          <w:sz w:val="22"/>
          <w:szCs w:val="22"/>
        </w:rPr>
        <w:t xml:space="preserve"> </w:t>
      </w:r>
      <w:r w:rsidR="009D5517" w:rsidRPr="009D5517">
        <w:rPr>
          <w:rFonts w:ascii="Arial" w:hAnsi="Arial" w:cs="Arial"/>
          <w:sz w:val="22"/>
          <w:szCs w:val="22"/>
        </w:rPr>
        <w:t>Managing Director</w:t>
      </w:r>
      <w:r w:rsidR="009D5517">
        <w:rPr>
          <w:rFonts w:ascii="Arial" w:hAnsi="Arial" w:cs="Arial"/>
          <w:sz w:val="22"/>
          <w:szCs w:val="22"/>
        </w:rPr>
        <w:t xml:space="preserve"> </w:t>
      </w:r>
      <w:r w:rsidR="00861148" w:rsidRPr="009D5517">
        <w:rPr>
          <w:rFonts w:ascii="Arial" w:hAnsi="Arial" w:cs="Arial"/>
          <w:sz w:val="22"/>
          <w:szCs w:val="22"/>
        </w:rPr>
        <w:t xml:space="preserve">and the </w:t>
      </w:r>
      <w:r w:rsidRPr="009D5517">
        <w:rPr>
          <w:rFonts w:ascii="Arial" w:hAnsi="Arial" w:cs="Arial"/>
          <w:sz w:val="22"/>
          <w:szCs w:val="22"/>
        </w:rPr>
        <w:t xml:space="preserve">data </w:t>
      </w:r>
      <w:r w:rsidR="00861148" w:rsidRPr="009D5517">
        <w:rPr>
          <w:rFonts w:ascii="Arial" w:hAnsi="Arial" w:cs="Arial"/>
          <w:sz w:val="22"/>
          <w:szCs w:val="22"/>
        </w:rPr>
        <w:t>privacy manager.</w:t>
      </w:r>
      <w:r w:rsidR="00861148" w:rsidRPr="00896F96">
        <w:rPr>
          <w:rFonts w:ascii="Arial" w:hAnsi="Arial" w:cs="Arial"/>
          <w:sz w:val="22"/>
          <w:szCs w:val="22"/>
        </w:rPr>
        <w:t xml:space="preserve"> In </w:t>
      </w:r>
      <w:r w:rsidRPr="00896F96">
        <w:rPr>
          <w:rFonts w:ascii="Arial" w:hAnsi="Arial" w:cs="Arial"/>
          <w:sz w:val="22"/>
          <w:szCs w:val="22"/>
        </w:rPr>
        <w:t xml:space="preserve">the absence of any personnel as listed a second signature can be given by </w:t>
      </w:r>
      <w:r w:rsidR="009D5517" w:rsidRPr="009D5517">
        <w:rPr>
          <w:rFonts w:ascii="Arial" w:hAnsi="Arial" w:cs="Arial"/>
          <w:b/>
          <w:sz w:val="22"/>
          <w:szCs w:val="22"/>
        </w:rPr>
        <w:t>the Chief Executive</w:t>
      </w:r>
      <w:r w:rsidRPr="00896F96">
        <w:rPr>
          <w:rFonts w:ascii="Arial" w:hAnsi="Arial" w:cs="Arial"/>
          <w:sz w:val="22"/>
          <w:szCs w:val="22"/>
        </w:rPr>
        <w:t xml:space="preserve"> and must be in writing.</w:t>
      </w:r>
      <w:r w:rsidR="00861148" w:rsidRPr="00896F96">
        <w:rPr>
          <w:rFonts w:ascii="Arial" w:hAnsi="Arial" w:cs="Arial"/>
          <w:b/>
          <w:sz w:val="22"/>
          <w:szCs w:val="22"/>
        </w:rPr>
        <w:t xml:space="preserve"> </w:t>
      </w:r>
    </w:p>
    <w:p w14:paraId="3A2FF2E4"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5C85DFFB" w14:textId="3AB059BA" w:rsidR="008430B0" w:rsidRPr="00896F96" w:rsidRDefault="008430B0" w:rsidP="008430B0">
      <w:pPr>
        <w:pStyle w:val="Header"/>
        <w:widowControl/>
        <w:tabs>
          <w:tab w:val="clear" w:pos="4153"/>
          <w:tab w:val="clear" w:pos="8306"/>
          <w:tab w:val="left" w:pos="0"/>
        </w:tabs>
        <w:ind w:hanging="720"/>
        <w:jc w:val="both"/>
        <w:rPr>
          <w:rFonts w:ascii="Arial" w:hAnsi="Arial" w:cs="Arial"/>
          <w:sz w:val="22"/>
          <w:szCs w:val="22"/>
        </w:rPr>
      </w:pPr>
      <w:r w:rsidRPr="00896F96">
        <w:rPr>
          <w:rFonts w:ascii="Arial" w:hAnsi="Arial" w:cs="Arial"/>
          <w:sz w:val="22"/>
          <w:szCs w:val="22"/>
        </w:rPr>
        <w:tab/>
        <w:t>Employees with access to personal data should be made aware that those seeking information might be using deception to gain access to information to which they are not entitled.  Therefore, employee</w:t>
      </w:r>
      <w:r w:rsidR="00B16F4D">
        <w:rPr>
          <w:rFonts w:ascii="Arial" w:hAnsi="Arial" w:cs="Arial"/>
          <w:sz w:val="22"/>
          <w:szCs w:val="22"/>
        </w:rPr>
        <w:t>s</w:t>
      </w:r>
      <w:r w:rsidRPr="00896F96">
        <w:rPr>
          <w:rFonts w:ascii="Arial" w:hAnsi="Arial" w:cs="Arial"/>
          <w:sz w:val="22"/>
          <w:szCs w:val="22"/>
        </w:rPr>
        <w:t xml:space="preserve"> should always establish the identity of the person making the request for disclosure before responding.  Particular care should be taken with telephone request</w:t>
      </w:r>
      <w:r w:rsidR="00861148" w:rsidRPr="00896F96">
        <w:rPr>
          <w:rFonts w:ascii="Arial" w:hAnsi="Arial" w:cs="Arial"/>
          <w:sz w:val="22"/>
          <w:szCs w:val="22"/>
        </w:rPr>
        <w:t>s</w:t>
      </w:r>
      <w:r w:rsidRPr="00896F96">
        <w:rPr>
          <w:rFonts w:ascii="Arial" w:hAnsi="Arial" w:cs="Arial"/>
          <w:sz w:val="22"/>
          <w:szCs w:val="22"/>
        </w:rPr>
        <w:t xml:space="preserve"> and where possible, any requests for information should be obtained in writing.</w:t>
      </w:r>
    </w:p>
    <w:p w14:paraId="16EE8125"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56DD1D91" w14:textId="42049E34" w:rsidR="008430B0" w:rsidRPr="00896F96" w:rsidRDefault="008430B0" w:rsidP="008430B0">
      <w:pPr>
        <w:pStyle w:val="Header"/>
        <w:widowControl/>
        <w:tabs>
          <w:tab w:val="clear" w:pos="4153"/>
          <w:tab w:val="clear" w:pos="8306"/>
          <w:tab w:val="left" w:pos="0"/>
          <w:tab w:val="left" w:pos="540"/>
          <w:tab w:val="left" w:pos="720"/>
        </w:tabs>
        <w:ind w:hanging="540"/>
        <w:jc w:val="both"/>
        <w:rPr>
          <w:rFonts w:ascii="Arial" w:hAnsi="Arial" w:cs="Arial"/>
          <w:sz w:val="22"/>
          <w:szCs w:val="22"/>
        </w:rPr>
      </w:pPr>
      <w:r w:rsidRPr="00896F96">
        <w:rPr>
          <w:rFonts w:ascii="Arial" w:hAnsi="Arial" w:cs="Arial"/>
          <w:sz w:val="22"/>
          <w:szCs w:val="22"/>
        </w:rPr>
        <w:tab/>
        <w:t xml:space="preserve">Where those requesting information maintain the employer is under a legal duty to respond, </w:t>
      </w:r>
      <w:r w:rsidR="00861148" w:rsidRPr="00896F96">
        <w:rPr>
          <w:rFonts w:ascii="Arial" w:hAnsi="Arial" w:cs="Arial"/>
          <w:sz w:val="22"/>
          <w:szCs w:val="22"/>
        </w:rPr>
        <w:t xml:space="preserve">the </w:t>
      </w:r>
      <w:r w:rsidRPr="00896F96">
        <w:rPr>
          <w:rFonts w:ascii="Arial" w:hAnsi="Arial" w:cs="Arial"/>
          <w:sz w:val="22"/>
          <w:szCs w:val="22"/>
        </w:rPr>
        <w:t>employee should ensure the request is received in writing and spells out the basis on which it is asserted there is a legal duty.</w:t>
      </w:r>
    </w:p>
    <w:p w14:paraId="7BC41532"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2C6E10FB" w14:textId="77777777" w:rsidR="008430B0" w:rsidRPr="00896F96" w:rsidRDefault="008430B0" w:rsidP="008430B0">
      <w:pPr>
        <w:pStyle w:val="Header"/>
        <w:widowControl/>
        <w:tabs>
          <w:tab w:val="clear" w:pos="4153"/>
          <w:tab w:val="clear" w:pos="8306"/>
          <w:tab w:val="left" w:pos="0"/>
          <w:tab w:val="left" w:pos="540"/>
        </w:tabs>
        <w:ind w:hanging="540"/>
        <w:jc w:val="both"/>
        <w:rPr>
          <w:rFonts w:ascii="Arial" w:hAnsi="Arial" w:cs="Arial"/>
          <w:sz w:val="22"/>
          <w:szCs w:val="22"/>
        </w:rPr>
      </w:pPr>
      <w:r w:rsidRPr="00896F96">
        <w:rPr>
          <w:rFonts w:ascii="Arial" w:hAnsi="Arial" w:cs="Arial"/>
          <w:sz w:val="22"/>
          <w:szCs w:val="22"/>
        </w:rPr>
        <w:tab/>
        <w:t>Unless prevented by law, employees should be informed at the time a non-routine disclosure is made and wherever practical, a copy of the information should be made available to the employee.</w:t>
      </w:r>
    </w:p>
    <w:p w14:paraId="158E43BB"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0DC9088C" w14:textId="3CB20DAF" w:rsidR="008430B0" w:rsidRPr="00896F96" w:rsidRDefault="008430B0" w:rsidP="008430B0">
      <w:pPr>
        <w:pStyle w:val="Header"/>
        <w:widowControl/>
        <w:tabs>
          <w:tab w:val="clear" w:pos="4153"/>
          <w:tab w:val="clear" w:pos="8306"/>
          <w:tab w:val="left" w:pos="0"/>
        </w:tabs>
        <w:ind w:hanging="540"/>
        <w:jc w:val="both"/>
        <w:rPr>
          <w:rFonts w:ascii="Arial" w:hAnsi="Arial" w:cs="Arial"/>
          <w:sz w:val="22"/>
          <w:szCs w:val="22"/>
        </w:rPr>
      </w:pPr>
      <w:r w:rsidRPr="00896F96">
        <w:rPr>
          <w:rFonts w:ascii="Arial" w:hAnsi="Arial" w:cs="Arial"/>
          <w:sz w:val="22"/>
          <w:szCs w:val="22"/>
        </w:rPr>
        <w:tab/>
      </w:r>
      <w:r w:rsidR="00861148" w:rsidRPr="00896F96">
        <w:rPr>
          <w:rFonts w:ascii="Arial" w:hAnsi="Arial" w:cs="Arial"/>
          <w:sz w:val="22"/>
          <w:szCs w:val="22"/>
        </w:rPr>
        <w:t>Special category</w:t>
      </w:r>
      <w:r w:rsidRPr="00896F96">
        <w:rPr>
          <w:rFonts w:ascii="Arial" w:hAnsi="Arial" w:cs="Arial"/>
          <w:sz w:val="22"/>
          <w:szCs w:val="22"/>
        </w:rPr>
        <w:t xml:space="preserve"> personal data</w:t>
      </w:r>
      <w:r w:rsidR="00861148" w:rsidRPr="00896F96">
        <w:rPr>
          <w:rFonts w:ascii="Arial" w:hAnsi="Arial" w:cs="Arial"/>
          <w:sz w:val="22"/>
          <w:szCs w:val="22"/>
        </w:rPr>
        <w:t xml:space="preserve"> (as defined in the Privacy Notice and including</w:t>
      </w:r>
      <w:r w:rsidRPr="00896F96">
        <w:rPr>
          <w:rFonts w:ascii="Arial" w:hAnsi="Arial" w:cs="Arial"/>
          <w:sz w:val="22"/>
          <w:szCs w:val="22"/>
        </w:rPr>
        <w:t xml:space="preserve"> any data relating to ethnicity, racial origin, political opinions, religious beliefs, trade union membership, physical or mental health) must not be disclosed to a third party without the individual’s explicit consent.  </w:t>
      </w:r>
    </w:p>
    <w:p w14:paraId="74598B65"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2A4585CC" w14:textId="6E3CCC4D" w:rsidR="008430B0" w:rsidRPr="00896F96" w:rsidRDefault="008430B0" w:rsidP="008430B0">
      <w:pPr>
        <w:pStyle w:val="Header"/>
        <w:widowControl/>
        <w:tabs>
          <w:tab w:val="clear" w:pos="4153"/>
          <w:tab w:val="clear" w:pos="8306"/>
          <w:tab w:val="left" w:pos="0"/>
        </w:tabs>
        <w:ind w:hanging="540"/>
        <w:jc w:val="both"/>
        <w:rPr>
          <w:rFonts w:ascii="Arial" w:hAnsi="Arial" w:cs="Arial"/>
          <w:sz w:val="22"/>
          <w:szCs w:val="22"/>
        </w:rPr>
      </w:pPr>
      <w:r w:rsidRPr="00896F96">
        <w:rPr>
          <w:rFonts w:ascii="Arial" w:hAnsi="Arial" w:cs="Arial"/>
          <w:sz w:val="22"/>
          <w:szCs w:val="22"/>
        </w:rPr>
        <w:tab/>
        <w:t xml:space="preserve">All employees and contractors who have access to employee data should be aware that it is a criminal offence to knowingly or recklessly disclose personal information about other employees without </w:t>
      </w:r>
      <w:r w:rsidR="00A66D24">
        <w:rPr>
          <w:rFonts w:ascii="Arial" w:hAnsi="Arial" w:cs="Arial"/>
          <w:sz w:val="22"/>
          <w:szCs w:val="22"/>
        </w:rPr>
        <w:t xml:space="preserve">the </w:t>
      </w:r>
      <w:r w:rsidR="00C001B0">
        <w:rPr>
          <w:rFonts w:ascii="Arial" w:hAnsi="Arial" w:cs="Arial"/>
          <w:sz w:val="22"/>
          <w:szCs w:val="22"/>
        </w:rPr>
        <w:t>Company</w:t>
      </w:r>
      <w:r w:rsidRPr="00896F96">
        <w:rPr>
          <w:rFonts w:ascii="Arial" w:hAnsi="Arial" w:cs="Arial"/>
          <w:sz w:val="22"/>
          <w:szCs w:val="22"/>
        </w:rPr>
        <w:t xml:space="preserve">’s consent.  </w:t>
      </w:r>
    </w:p>
    <w:p w14:paraId="482AB05C"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28BC9DAD" w14:textId="071D7B2C" w:rsidR="008430B0" w:rsidRPr="00896F96" w:rsidRDefault="00CD5894" w:rsidP="008430B0">
      <w:pPr>
        <w:pStyle w:val="Header"/>
        <w:widowControl/>
        <w:tabs>
          <w:tab w:val="clear" w:pos="4153"/>
          <w:tab w:val="clear" w:pos="8306"/>
          <w:tab w:val="left" w:pos="0"/>
        </w:tabs>
        <w:jc w:val="both"/>
        <w:rPr>
          <w:rFonts w:ascii="Arial" w:hAnsi="Arial" w:cs="Arial"/>
          <w:b/>
          <w:sz w:val="22"/>
          <w:szCs w:val="22"/>
          <w:u w:val="single"/>
        </w:rPr>
      </w:pPr>
      <w:r w:rsidRPr="00896F96">
        <w:rPr>
          <w:rFonts w:ascii="Arial" w:hAnsi="Arial" w:cs="Arial"/>
          <w:b/>
          <w:sz w:val="22"/>
          <w:szCs w:val="22"/>
          <w:u w:val="single"/>
        </w:rPr>
        <w:t>Consent</w:t>
      </w:r>
    </w:p>
    <w:p w14:paraId="110AEA47" w14:textId="6ACA6E79" w:rsidR="00CD5894" w:rsidRPr="00896F96" w:rsidRDefault="00CD5894" w:rsidP="008430B0">
      <w:pPr>
        <w:pStyle w:val="Header"/>
        <w:widowControl/>
        <w:tabs>
          <w:tab w:val="clear" w:pos="4153"/>
          <w:tab w:val="clear" w:pos="8306"/>
          <w:tab w:val="left" w:pos="0"/>
        </w:tabs>
        <w:jc w:val="both"/>
        <w:rPr>
          <w:rFonts w:ascii="Arial" w:hAnsi="Arial" w:cs="Arial"/>
          <w:b/>
          <w:sz w:val="22"/>
          <w:szCs w:val="22"/>
          <w:u w:val="single"/>
        </w:rPr>
      </w:pPr>
    </w:p>
    <w:p w14:paraId="72FCF923" w14:textId="7D8B6567" w:rsidR="00CD5894" w:rsidRPr="00896F96" w:rsidRDefault="00A66D24" w:rsidP="008430B0">
      <w:pPr>
        <w:pStyle w:val="Header"/>
        <w:widowControl/>
        <w:tabs>
          <w:tab w:val="clear" w:pos="4153"/>
          <w:tab w:val="clear" w:pos="8306"/>
          <w:tab w:val="left" w:pos="0"/>
        </w:tabs>
        <w:jc w:val="both"/>
        <w:rPr>
          <w:rFonts w:ascii="Arial" w:hAnsi="Arial" w:cs="Arial"/>
          <w:sz w:val="22"/>
          <w:szCs w:val="22"/>
        </w:rPr>
      </w:pPr>
      <w:r>
        <w:rPr>
          <w:rFonts w:ascii="Arial" w:hAnsi="Arial" w:cs="Arial"/>
          <w:sz w:val="22"/>
          <w:szCs w:val="22"/>
        </w:rPr>
        <w:t>The Company</w:t>
      </w:r>
      <w:r w:rsidR="00CD5894" w:rsidRPr="00896F96">
        <w:rPr>
          <w:rFonts w:ascii="Arial" w:hAnsi="Arial" w:cs="Arial"/>
          <w:sz w:val="22"/>
          <w:szCs w:val="22"/>
        </w:rPr>
        <w:t xml:space="preserve"> </w:t>
      </w:r>
      <w:r>
        <w:rPr>
          <w:rFonts w:ascii="Arial" w:hAnsi="Arial" w:cs="Arial"/>
          <w:sz w:val="22"/>
          <w:szCs w:val="22"/>
        </w:rPr>
        <w:t>is</w:t>
      </w:r>
      <w:r w:rsidR="00CD5894" w:rsidRPr="00896F96">
        <w:rPr>
          <w:rFonts w:ascii="Arial" w:hAnsi="Arial" w:cs="Arial"/>
          <w:sz w:val="22"/>
          <w:szCs w:val="22"/>
        </w:rPr>
        <w:t xml:space="preserve"> a Data Controller </w:t>
      </w:r>
      <w:r>
        <w:rPr>
          <w:rFonts w:ascii="Arial" w:hAnsi="Arial" w:cs="Arial"/>
          <w:sz w:val="22"/>
          <w:szCs w:val="22"/>
        </w:rPr>
        <w:t xml:space="preserve">and </w:t>
      </w:r>
      <w:r w:rsidR="00CD5894" w:rsidRPr="00896F96">
        <w:rPr>
          <w:rFonts w:ascii="Arial" w:hAnsi="Arial" w:cs="Arial"/>
          <w:sz w:val="22"/>
          <w:szCs w:val="22"/>
        </w:rPr>
        <w:t>must only process personal data on the basis of one or more of the lawful bases set out in the GDPR</w:t>
      </w:r>
      <w:r>
        <w:rPr>
          <w:rFonts w:ascii="Arial" w:hAnsi="Arial" w:cs="Arial"/>
          <w:sz w:val="22"/>
          <w:szCs w:val="22"/>
        </w:rPr>
        <w:t>.</w:t>
      </w:r>
      <w:r w:rsidR="00CD5894" w:rsidRPr="00896F96">
        <w:rPr>
          <w:rFonts w:ascii="Arial" w:hAnsi="Arial" w:cs="Arial"/>
          <w:sz w:val="22"/>
          <w:szCs w:val="22"/>
        </w:rPr>
        <w:t xml:space="preserve"> </w:t>
      </w:r>
      <w:r>
        <w:rPr>
          <w:rFonts w:ascii="Arial" w:hAnsi="Arial" w:cs="Arial"/>
          <w:sz w:val="22"/>
          <w:szCs w:val="22"/>
        </w:rPr>
        <w:t>T</w:t>
      </w:r>
      <w:r w:rsidR="00CD5894" w:rsidRPr="00896F96">
        <w:rPr>
          <w:rFonts w:ascii="Arial" w:hAnsi="Arial" w:cs="Arial"/>
          <w:sz w:val="22"/>
          <w:szCs w:val="22"/>
        </w:rPr>
        <w:t xml:space="preserve">he basis relied upon is clearly set out in the Privacy Notice. </w:t>
      </w:r>
    </w:p>
    <w:p w14:paraId="411D150A" w14:textId="13BCE7D1" w:rsidR="00CD5894" w:rsidRPr="00896F96" w:rsidRDefault="00CD5894" w:rsidP="008430B0">
      <w:pPr>
        <w:pStyle w:val="Header"/>
        <w:widowControl/>
        <w:tabs>
          <w:tab w:val="clear" w:pos="4153"/>
          <w:tab w:val="clear" w:pos="8306"/>
          <w:tab w:val="left" w:pos="0"/>
        </w:tabs>
        <w:jc w:val="both"/>
        <w:rPr>
          <w:rFonts w:ascii="Arial" w:hAnsi="Arial" w:cs="Arial"/>
          <w:sz w:val="22"/>
          <w:szCs w:val="22"/>
        </w:rPr>
      </w:pPr>
    </w:p>
    <w:p w14:paraId="0AFA3248" w14:textId="4E19A7A1" w:rsidR="00CD5894" w:rsidRPr="00896F96" w:rsidRDefault="00CD5894" w:rsidP="008430B0">
      <w:pPr>
        <w:pStyle w:val="Header"/>
        <w:widowControl/>
        <w:tabs>
          <w:tab w:val="clear" w:pos="4153"/>
          <w:tab w:val="clear" w:pos="8306"/>
          <w:tab w:val="left" w:pos="0"/>
        </w:tabs>
        <w:jc w:val="both"/>
        <w:rPr>
          <w:rFonts w:ascii="Arial" w:hAnsi="Arial" w:cs="Arial"/>
          <w:sz w:val="22"/>
          <w:szCs w:val="22"/>
        </w:rPr>
      </w:pPr>
      <w:r w:rsidRPr="00896F96">
        <w:rPr>
          <w:rFonts w:ascii="Arial" w:hAnsi="Arial" w:cs="Arial"/>
          <w:sz w:val="22"/>
          <w:szCs w:val="22"/>
        </w:rPr>
        <w:t xml:space="preserve">One lawful basis for processing data is consent. </w:t>
      </w:r>
      <w:r w:rsidR="00B85F55" w:rsidRPr="00896F96">
        <w:rPr>
          <w:rFonts w:ascii="Arial" w:hAnsi="Arial" w:cs="Arial"/>
          <w:sz w:val="22"/>
          <w:szCs w:val="22"/>
        </w:rPr>
        <w:t xml:space="preserve">We will not ordinarily rely on consent where another lawful basis for processing applies however if another lawful basis does not apply we may seek </w:t>
      </w:r>
      <w:r w:rsidR="00A66D24">
        <w:rPr>
          <w:rFonts w:ascii="Arial" w:hAnsi="Arial" w:cs="Arial"/>
          <w:sz w:val="22"/>
          <w:szCs w:val="22"/>
        </w:rPr>
        <w:t xml:space="preserve">consent for the processing of personal data or </w:t>
      </w:r>
      <w:r w:rsidR="00B85F55" w:rsidRPr="00896F96">
        <w:rPr>
          <w:rFonts w:ascii="Arial" w:hAnsi="Arial" w:cs="Arial"/>
          <w:sz w:val="22"/>
          <w:szCs w:val="22"/>
        </w:rPr>
        <w:t xml:space="preserve">explicit consent for the processing of special category data. Evidence that </w:t>
      </w:r>
      <w:r w:rsidR="00A66D24">
        <w:rPr>
          <w:rFonts w:ascii="Arial" w:hAnsi="Arial" w:cs="Arial"/>
          <w:sz w:val="22"/>
          <w:szCs w:val="22"/>
        </w:rPr>
        <w:t xml:space="preserve">consent or </w:t>
      </w:r>
      <w:r w:rsidR="00B85F55" w:rsidRPr="00896F96">
        <w:rPr>
          <w:rFonts w:ascii="Arial" w:hAnsi="Arial" w:cs="Arial"/>
          <w:sz w:val="22"/>
          <w:szCs w:val="22"/>
        </w:rPr>
        <w:t>explicit consent has been obtained will be recorded to demonstrate compliance with GDPR.</w:t>
      </w:r>
    </w:p>
    <w:p w14:paraId="1E2ED621" w14:textId="77777777" w:rsidR="00B85F55" w:rsidRPr="00896F96" w:rsidRDefault="00B85F55" w:rsidP="008430B0">
      <w:pPr>
        <w:pStyle w:val="Header"/>
        <w:widowControl/>
        <w:tabs>
          <w:tab w:val="clear" w:pos="4153"/>
          <w:tab w:val="clear" w:pos="8306"/>
          <w:tab w:val="left" w:pos="0"/>
        </w:tabs>
        <w:jc w:val="both"/>
        <w:rPr>
          <w:rFonts w:ascii="Arial" w:hAnsi="Arial" w:cs="Arial"/>
          <w:sz w:val="22"/>
          <w:szCs w:val="22"/>
        </w:rPr>
      </w:pPr>
    </w:p>
    <w:p w14:paraId="051C1EDC" w14:textId="15474095" w:rsidR="009E464C" w:rsidRPr="00896F96" w:rsidRDefault="008430B0" w:rsidP="00B16F4D">
      <w:pPr>
        <w:pStyle w:val="Header"/>
        <w:widowControl/>
        <w:tabs>
          <w:tab w:val="clear" w:pos="4153"/>
          <w:tab w:val="clear" w:pos="8306"/>
          <w:tab w:val="left" w:pos="0"/>
          <w:tab w:val="left" w:pos="567"/>
        </w:tabs>
        <w:ind w:hanging="360"/>
        <w:jc w:val="both"/>
        <w:rPr>
          <w:rFonts w:ascii="Arial" w:hAnsi="Arial" w:cs="Arial"/>
          <w:b/>
          <w:sz w:val="22"/>
          <w:szCs w:val="22"/>
          <w:u w:val="single"/>
        </w:rPr>
      </w:pPr>
      <w:r w:rsidRPr="00896F96">
        <w:rPr>
          <w:rFonts w:ascii="Arial" w:hAnsi="Arial" w:cs="Arial"/>
          <w:b/>
          <w:sz w:val="22"/>
          <w:szCs w:val="22"/>
        </w:rPr>
        <w:tab/>
      </w:r>
      <w:r w:rsidR="009E464C" w:rsidRPr="00896F96">
        <w:rPr>
          <w:rFonts w:ascii="Arial" w:hAnsi="Arial" w:cs="Arial"/>
          <w:b/>
          <w:sz w:val="22"/>
          <w:szCs w:val="22"/>
          <w:u w:val="single"/>
        </w:rPr>
        <w:t>Employee rights</w:t>
      </w:r>
    </w:p>
    <w:p w14:paraId="69B08354" w14:textId="77777777" w:rsidR="009E464C" w:rsidRPr="00896F96" w:rsidRDefault="009E464C" w:rsidP="008430B0">
      <w:pPr>
        <w:pStyle w:val="Header"/>
        <w:widowControl/>
        <w:tabs>
          <w:tab w:val="clear" w:pos="4153"/>
          <w:tab w:val="clear" w:pos="8306"/>
          <w:tab w:val="left" w:pos="0"/>
          <w:tab w:val="left" w:pos="720"/>
        </w:tabs>
        <w:ind w:hanging="360"/>
        <w:jc w:val="both"/>
        <w:rPr>
          <w:rFonts w:ascii="Arial" w:hAnsi="Arial" w:cs="Arial"/>
          <w:b/>
          <w:sz w:val="22"/>
          <w:szCs w:val="22"/>
        </w:rPr>
      </w:pPr>
    </w:p>
    <w:p w14:paraId="5BB0F4FE" w14:textId="2C719D76" w:rsidR="009E464C" w:rsidRPr="00896F96" w:rsidRDefault="009E464C" w:rsidP="008430B0">
      <w:pPr>
        <w:pStyle w:val="Header"/>
        <w:widowControl/>
        <w:tabs>
          <w:tab w:val="clear" w:pos="4153"/>
          <w:tab w:val="clear" w:pos="8306"/>
          <w:tab w:val="left" w:pos="0"/>
          <w:tab w:val="left" w:pos="720"/>
        </w:tabs>
        <w:ind w:hanging="360"/>
        <w:jc w:val="both"/>
        <w:rPr>
          <w:rFonts w:ascii="Arial" w:hAnsi="Arial" w:cs="Arial"/>
          <w:sz w:val="22"/>
          <w:szCs w:val="22"/>
        </w:rPr>
      </w:pPr>
      <w:r w:rsidRPr="00896F96">
        <w:rPr>
          <w:rFonts w:ascii="Arial" w:hAnsi="Arial" w:cs="Arial"/>
          <w:b/>
          <w:sz w:val="22"/>
          <w:szCs w:val="22"/>
        </w:rPr>
        <w:tab/>
      </w:r>
      <w:r w:rsidRPr="00896F96">
        <w:rPr>
          <w:rFonts w:ascii="Arial" w:hAnsi="Arial" w:cs="Arial"/>
          <w:sz w:val="22"/>
          <w:szCs w:val="22"/>
        </w:rPr>
        <w:t xml:space="preserve">As data subjects, all employees have rights in respect of their data under GDPR. Details of these rights and how to exercise them can be found in our privacy notice for employees. </w:t>
      </w:r>
    </w:p>
    <w:p w14:paraId="1DB28D10" w14:textId="65DA6671" w:rsidR="00896F96" w:rsidRPr="00896F96" w:rsidRDefault="00896F96" w:rsidP="008430B0">
      <w:pPr>
        <w:pStyle w:val="Header"/>
        <w:widowControl/>
        <w:tabs>
          <w:tab w:val="clear" w:pos="4153"/>
          <w:tab w:val="clear" w:pos="8306"/>
          <w:tab w:val="left" w:pos="0"/>
          <w:tab w:val="left" w:pos="720"/>
        </w:tabs>
        <w:ind w:hanging="360"/>
        <w:jc w:val="both"/>
        <w:rPr>
          <w:rFonts w:ascii="Arial" w:hAnsi="Arial" w:cs="Arial"/>
          <w:sz w:val="22"/>
          <w:szCs w:val="22"/>
        </w:rPr>
      </w:pPr>
    </w:p>
    <w:p w14:paraId="0698EFC5" w14:textId="43634FAA" w:rsidR="00896F96" w:rsidRPr="00896F96" w:rsidRDefault="00896F96" w:rsidP="008430B0">
      <w:pPr>
        <w:pStyle w:val="Header"/>
        <w:widowControl/>
        <w:tabs>
          <w:tab w:val="clear" w:pos="4153"/>
          <w:tab w:val="clear" w:pos="8306"/>
          <w:tab w:val="left" w:pos="0"/>
          <w:tab w:val="left" w:pos="720"/>
        </w:tabs>
        <w:ind w:hanging="360"/>
        <w:jc w:val="both"/>
        <w:rPr>
          <w:rFonts w:ascii="Arial" w:hAnsi="Arial" w:cs="Arial"/>
          <w:sz w:val="22"/>
          <w:szCs w:val="22"/>
        </w:rPr>
      </w:pPr>
      <w:r w:rsidRPr="00896F96">
        <w:rPr>
          <w:rFonts w:ascii="Arial" w:hAnsi="Arial" w:cs="Arial"/>
          <w:sz w:val="22"/>
          <w:szCs w:val="22"/>
        </w:rPr>
        <w:tab/>
        <w:t>Please see the appendix to this policy for</w:t>
      </w:r>
      <w:r w:rsidR="00B16F4D">
        <w:rPr>
          <w:rFonts w:ascii="Arial" w:hAnsi="Arial" w:cs="Arial"/>
          <w:sz w:val="22"/>
          <w:szCs w:val="22"/>
        </w:rPr>
        <w:t xml:space="preserve"> further</w:t>
      </w:r>
      <w:r w:rsidRPr="00896F96">
        <w:rPr>
          <w:rFonts w:ascii="Arial" w:hAnsi="Arial" w:cs="Arial"/>
          <w:sz w:val="22"/>
          <w:szCs w:val="22"/>
        </w:rPr>
        <w:t xml:space="preserve"> details of the process to be followed in exercising data subject rights.</w:t>
      </w:r>
    </w:p>
    <w:p w14:paraId="39B03C96" w14:textId="77777777" w:rsidR="009E464C" w:rsidRPr="00896F96" w:rsidRDefault="009E464C" w:rsidP="008430B0">
      <w:pPr>
        <w:pStyle w:val="Header"/>
        <w:widowControl/>
        <w:tabs>
          <w:tab w:val="clear" w:pos="4153"/>
          <w:tab w:val="clear" w:pos="8306"/>
          <w:tab w:val="left" w:pos="0"/>
          <w:tab w:val="left" w:pos="720"/>
        </w:tabs>
        <w:ind w:hanging="360"/>
        <w:jc w:val="both"/>
        <w:rPr>
          <w:rFonts w:ascii="Arial" w:hAnsi="Arial" w:cs="Arial"/>
          <w:b/>
          <w:sz w:val="22"/>
          <w:szCs w:val="22"/>
        </w:rPr>
      </w:pPr>
    </w:p>
    <w:p w14:paraId="2A354E26" w14:textId="2BC17F81" w:rsidR="009E464C" w:rsidRPr="00896F96" w:rsidRDefault="009E464C" w:rsidP="009E464C">
      <w:pPr>
        <w:pStyle w:val="NormalWeb"/>
        <w:rPr>
          <w:rFonts w:ascii="Arial" w:hAnsi="Arial" w:cs="Arial"/>
          <w:b/>
          <w:bCs/>
          <w:u w:val="single"/>
        </w:rPr>
      </w:pPr>
      <w:r w:rsidRPr="00896F96">
        <w:rPr>
          <w:rFonts w:ascii="Arial" w:hAnsi="Arial" w:cs="Arial"/>
          <w:b/>
          <w:bCs/>
          <w:u w:val="single"/>
        </w:rPr>
        <w:t>Data breaches</w:t>
      </w:r>
    </w:p>
    <w:p w14:paraId="348F3EE0" w14:textId="0F0D6A0B" w:rsidR="009E464C" w:rsidRPr="00896F96" w:rsidRDefault="009E464C" w:rsidP="009E464C">
      <w:pPr>
        <w:jc w:val="both"/>
        <w:rPr>
          <w:rFonts w:ascii="Arial" w:hAnsi="Arial" w:cs="Arial"/>
        </w:rPr>
      </w:pPr>
      <w:r w:rsidRPr="00896F96">
        <w:rPr>
          <w:rFonts w:ascii="Arial" w:hAnsi="Arial" w:cs="Arial"/>
        </w:rPr>
        <w:lastRenderedPageBreak/>
        <w:t>All employees are required to immediately report a breach of personal data to their line manager and to</w:t>
      </w:r>
      <w:r w:rsidR="009D5517">
        <w:rPr>
          <w:rFonts w:ascii="Arial" w:hAnsi="Arial" w:cs="Arial"/>
        </w:rPr>
        <w:t xml:space="preserve"> the date privacy manager</w:t>
      </w:r>
      <w:r w:rsidRPr="00896F96">
        <w:rPr>
          <w:rFonts w:ascii="Arial" w:hAnsi="Arial" w:cs="Arial"/>
        </w:rPr>
        <w:t>.  This may be reported verbally or in writing.</w:t>
      </w:r>
    </w:p>
    <w:p w14:paraId="19CC9747" w14:textId="77777777" w:rsidR="009E464C" w:rsidRPr="00896F96" w:rsidRDefault="009E464C" w:rsidP="009E464C">
      <w:pPr>
        <w:jc w:val="both"/>
        <w:rPr>
          <w:rFonts w:ascii="Arial" w:hAnsi="Arial" w:cs="Arial"/>
        </w:rPr>
      </w:pPr>
      <w:r w:rsidRPr="00896F96">
        <w:rPr>
          <w:rFonts w:ascii="Arial" w:hAnsi="Arial" w:cs="Arial"/>
        </w:rPr>
        <w:t>A personal data breach can be broadly defined as a security incident that has affected the confidentiality, integrity or availability of personal data.  In short, there will be a personal data breach whenever:</w:t>
      </w:r>
    </w:p>
    <w:p w14:paraId="5B9780C9" w14:textId="77777777" w:rsidR="009E464C" w:rsidRPr="00896F96" w:rsidRDefault="009E464C" w:rsidP="009E464C">
      <w:pPr>
        <w:pStyle w:val="ListParagraph"/>
        <w:numPr>
          <w:ilvl w:val="0"/>
          <w:numId w:val="3"/>
        </w:numPr>
        <w:jc w:val="both"/>
        <w:rPr>
          <w:rFonts w:ascii="Arial" w:hAnsi="Arial" w:cs="Arial"/>
        </w:rPr>
      </w:pPr>
      <w:r w:rsidRPr="00896F96">
        <w:rPr>
          <w:rFonts w:ascii="Arial" w:hAnsi="Arial" w:cs="Arial"/>
        </w:rPr>
        <w:t xml:space="preserve">any personal data is lost, destroyed, corrupted or disclosed; </w:t>
      </w:r>
    </w:p>
    <w:p w14:paraId="1FD94CE7" w14:textId="28A59857" w:rsidR="009E464C" w:rsidRPr="00896F96" w:rsidRDefault="009E464C" w:rsidP="009E464C">
      <w:pPr>
        <w:pStyle w:val="ListParagraph"/>
        <w:numPr>
          <w:ilvl w:val="0"/>
          <w:numId w:val="3"/>
        </w:numPr>
        <w:jc w:val="both"/>
        <w:rPr>
          <w:rFonts w:ascii="Arial" w:hAnsi="Arial" w:cs="Arial"/>
        </w:rPr>
      </w:pPr>
      <w:r w:rsidRPr="00896F96">
        <w:rPr>
          <w:rFonts w:ascii="Arial" w:hAnsi="Arial" w:cs="Arial"/>
        </w:rPr>
        <w:t xml:space="preserve">if someone accesses the data or passes it on without proper authorisation;  </w:t>
      </w:r>
    </w:p>
    <w:p w14:paraId="5E2339B5" w14:textId="77777777" w:rsidR="009E464C" w:rsidRPr="00896F96" w:rsidRDefault="009E464C" w:rsidP="009E464C">
      <w:pPr>
        <w:pStyle w:val="ListParagraph"/>
        <w:numPr>
          <w:ilvl w:val="0"/>
          <w:numId w:val="3"/>
        </w:numPr>
        <w:jc w:val="both"/>
        <w:rPr>
          <w:rFonts w:ascii="Arial" w:hAnsi="Arial" w:cs="Arial"/>
        </w:rPr>
      </w:pPr>
      <w:r w:rsidRPr="00896F96">
        <w:rPr>
          <w:rFonts w:ascii="Arial" w:hAnsi="Arial" w:cs="Arial"/>
        </w:rPr>
        <w:t xml:space="preserve">if the data is made unavailable for example when it has been encrypted by ransomware; or </w:t>
      </w:r>
    </w:p>
    <w:p w14:paraId="766BE359" w14:textId="6982970F" w:rsidR="009E464C" w:rsidRPr="00896F96" w:rsidRDefault="009E464C" w:rsidP="009E464C">
      <w:pPr>
        <w:pStyle w:val="ListParagraph"/>
        <w:numPr>
          <w:ilvl w:val="0"/>
          <w:numId w:val="3"/>
        </w:numPr>
        <w:jc w:val="both"/>
        <w:rPr>
          <w:rFonts w:ascii="Arial" w:hAnsi="Arial" w:cs="Arial"/>
        </w:rPr>
      </w:pPr>
      <w:r w:rsidRPr="00896F96">
        <w:rPr>
          <w:rFonts w:ascii="Arial" w:hAnsi="Arial" w:cs="Arial"/>
        </w:rPr>
        <w:t>the data is accidentally lost or destroyed.</w:t>
      </w:r>
    </w:p>
    <w:p w14:paraId="23FDD494" w14:textId="3FED1028" w:rsidR="009E464C" w:rsidRPr="00896F96" w:rsidRDefault="009E464C" w:rsidP="009E464C">
      <w:pPr>
        <w:jc w:val="both"/>
        <w:rPr>
          <w:rFonts w:ascii="Arial" w:hAnsi="Arial" w:cs="Arial"/>
          <w:lang w:val="en" w:eastAsia="en-GB"/>
        </w:rPr>
      </w:pPr>
      <w:r w:rsidRPr="00896F96">
        <w:rPr>
          <w:rFonts w:ascii="Arial" w:hAnsi="Arial" w:cs="Arial"/>
        </w:rPr>
        <w:t xml:space="preserve">When a personal data breach is identified </w:t>
      </w:r>
      <w:r w:rsidR="00A66D24">
        <w:rPr>
          <w:rFonts w:ascii="Arial" w:hAnsi="Arial" w:cs="Arial"/>
        </w:rPr>
        <w:t>the Company</w:t>
      </w:r>
      <w:r w:rsidRPr="00896F96">
        <w:rPr>
          <w:rFonts w:ascii="Arial" w:hAnsi="Arial" w:cs="Arial"/>
        </w:rPr>
        <w:t xml:space="preserve"> will appoint a person(s) to investigate the facts relating to the breach, assess the likelihood and severity of the resulting risk to the individual(s) concerned and take steps to address it including considering where a recurrence can be prevented, for example through better processes, training or other corrective steps.  The investigation will be conducted promptly and will be recorded.</w:t>
      </w:r>
    </w:p>
    <w:p w14:paraId="5BD1065C" w14:textId="74CE0D7A" w:rsidR="009E464C" w:rsidRPr="00896F96" w:rsidRDefault="009E464C" w:rsidP="009E464C">
      <w:pPr>
        <w:jc w:val="both"/>
        <w:rPr>
          <w:rFonts w:ascii="Arial" w:hAnsi="Arial" w:cs="Arial"/>
        </w:rPr>
      </w:pPr>
      <w:r w:rsidRPr="00896F96">
        <w:rPr>
          <w:rFonts w:ascii="Arial" w:hAnsi="Arial" w:cs="Arial"/>
        </w:rPr>
        <w:t xml:space="preserve">Where a breach of personal data is likely to result in a high risk to the rights and freedoms of individuals, for example it could result in discrimination, damage to reputation, financial loss, or other significant outcome </w:t>
      </w:r>
      <w:r w:rsidR="00A66D24">
        <w:rPr>
          <w:rFonts w:ascii="Arial" w:hAnsi="Arial" w:cs="Arial"/>
        </w:rPr>
        <w:t>the Company</w:t>
      </w:r>
      <w:r w:rsidRPr="00896F96">
        <w:rPr>
          <w:rFonts w:ascii="Arial" w:hAnsi="Arial" w:cs="Arial"/>
        </w:rPr>
        <w:t xml:space="preserve"> is required to notify the ICO and in most cases, those individuals concerned directly.  In this instance </w:t>
      </w:r>
      <w:r w:rsidR="00A66D24">
        <w:rPr>
          <w:rFonts w:ascii="Arial" w:hAnsi="Arial" w:cs="Arial"/>
        </w:rPr>
        <w:t>the Company</w:t>
      </w:r>
      <w:r w:rsidRPr="00896F96">
        <w:rPr>
          <w:rFonts w:ascii="Arial" w:hAnsi="Arial" w:cs="Arial"/>
        </w:rPr>
        <w:t xml:space="preserve"> will work in line with the ICO guidance on Personal Data Breaches to ensure its approach is consistent with the requirements of the relevant legislation.</w:t>
      </w:r>
    </w:p>
    <w:p w14:paraId="61161657" w14:textId="77777777" w:rsidR="00B85F55" w:rsidRPr="00896F96" w:rsidRDefault="00B85F55" w:rsidP="008430B0">
      <w:pPr>
        <w:pStyle w:val="Header"/>
        <w:widowControl/>
        <w:tabs>
          <w:tab w:val="clear" w:pos="4153"/>
          <w:tab w:val="clear" w:pos="8306"/>
          <w:tab w:val="left" w:pos="0"/>
          <w:tab w:val="left" w:pos="720"/>
        </w:tabs>
        <w:ind w:hanging="360"/>
        <w:jc w:val="both"/>
        <w:rPr>
          <w:rFonts w:ascii="Arial" w:hAnsi="Arial" w:cs="Arial"/>
          <w:b/>
          <w:sz w:val="22"/>
          <w:szCs w:val="22"/>
        </w:rPr>
      </w:pPr>
    </w:p>
    <w:p w14:paraId="00DCD338" w14:textId="3D0417E9" w:rsidR="008430B0" w:rsidRPr="00896F96" w:rsidRDefault="009E464C" w:rsidP="008430B0">
      <w:pPr>
        <w:pStyle w:val="Header"/>
        <w:widowControl/>
        <w:tabs>
          <w:tab w:val="clear" w:pos="4153"/>
          <w:tab w:val="clear" w:pos="8306"/>
          <w:tab w:val="left" w:pos="0"/>
          <w:tab w:val="left" w:pos="720"/>
        </w:tabs>
        <w:ind w:hanging="360"/>
        <w:jc w:val="both"/>
        <w:rPr>
          <w:rFonts w:ascii="Arial" w:hAnsi="Arial" w:cs="Arial"/>
          <w:b/>
          <w:sz w:val="22"/>
          <w:szCs w:val="22"/>
          <w:u w:val="single"/>
        </w:rPr>
      </w:pPr>
      <w:r w:rsidRPr="00896F96">
        <w:rPr>
          <w:rFonts w:ascii="Arial" w:hAnsi="Arial" w:cs="Arial"/>
          <w:b/>
          <w:sz w:val="22"/>
          <w:szCs w:val="22"/>
        </w:rPr>
        <w:tab/>
      </w:r>
      <w:r w:rsidR="008430B0" w:rsidRPr="00896F96">
        <w:rPr>
          <w:rFonts w:ascii="Arial" w:hAnsi="Arial" w:cs="Arial"/>
          <w:b/>
          <w:sz w:val="22"/>
          <w:szCs w:val="22"/>
          <w:u w:val="single"/>
        </w:rPr>
        <w:t>Training and Information</w:t>
      </w:r>
    </w:p>
    <w:p w14:paraId="329FAF76" w14:textId="77777777" w:rsidR="008430B0" w:rsidRPr="00896F96" w:rsidRDefault="008430B0" w:rsidP="008430B0">
      <w:pPr>
        <w:pStyle w:val="Header"/>
        <w:widowControl/>
        <w:tabs>
          <w:tab w:val="clear" w:pos="4153"/>
          <w:tab w:val="clear" w:pos="8306"/>
          <w:tab w:val="left" w:pos="0"/>
        </w:tabs>
        <w:jc w:val="both"/>
        <w:rPr>
          <w:rFonts w:ascii="Arial" w:hAnsi="Arial" w:cs="Arial"/>
          <w:b/>
          <w:sz w:val="22"/>
          <w:szCs w:val="22"/>
          <w:u w:val="single"/>
        </w:rPr>
      </w:pPr>
    </w:p>
    <w:p w14:paraId="331B0A7A" w14:textId="53F40027" w:rsidR="008430B0" w:rsidRDefault="008430B0" w:rsidP="008430B0">
      <w:pPr>
        <w:pStyle w:val="Header"/>
        <w:widowControl/>
        <w:tabs>
          <w:tab w:val="clear" w:pos="4153"/>
          <w:tab w:val="clear" w:pos="8306"/>
          <w:tab w:val="left" w:pos="0"/>
          <w:tab w:val="left" w:pos="567"/>
        </w:tabs>
        <w:ind w:hanging="720"/>
        <w:jc w:val="both"/>
        <w:rPr>
          <w:rFonts w:ascii="Arial" w:hAnsi="Arial" w:cs="Arial"/>
          <w:sz w:val="22"/>
          <w:szCs w:val="22"/>
        </w:rPr>
      </w:pPr>
      <w:r w:rsidRPr="00896F96">
        <w:rPr>
          <w:rFonts w:ascii="Arial" w:hAnsi="Arial" w:cs="Arial"/>
          <w:sz w:val="22"/>
          <w:szCs w:val="22"/>
        </w:rPr>
        <w:tab/>
        <w:t>All employees with access to employee records and who are responsible for processing personal data should receive training and guidance information on the key aspects of GDPR and their responsibilities under GDPR.</w:t>
      </w:r>
    </w:p>
    <w:p w14:paraId="52B6B860" w14:textId="46CC1D68" w:rsidR="00B16F4D" w:rsidRDefault="00B16F4D" w:rsidP="008430B0">
      <w:pPr>
        <w:pStyle w:val="Header"/>
        <w:widowControl/>
        <w:tabs>
          <w:tab w:val="clear" w:pos="4153"/>
          <w:tab w:val="clear" w:pos="8306"/>
          <w:tab w:val="left" w:pos="0"/>
          <w:tab w:val="left" w:pos="567"/>
        </w:tabs>
        <w:ind w:hanging="720"/>
        <w:jc w:val="both"/>
        <w:rPr>
          <w:rFonts w:ascii="Arial" w:hAnsi="Arial" w:cs="Arial"/>
          <w:sz w:val="22"/>
          <w:szCs w:val="22"/>
        </w:rPr>
      </w:pPr>
    </w:p>
    <w:p w14:paraId="1F90F327" w14:textId="7FF33CF7" w:rsidR="00B16F4D" w:rsidRPr="00896F96" w:rsidRDefault="00B16F4D" w:rsidP="008430B0">
      <w:pPr>
        <w:pStyle w:val="Header"/>
        <w:widowControl/>
        <w:tabs>
          <w:tab w:val="clear" w:pos="4153"/>
          <w:tab w:val="clear" w:pos="8306"/>
          <w:tab w:val="left" w:pos="0"/>
          <w:tab w:val="left" w:pos="567"/>
        </w:tabs>
        <w:ind w:hanging="720"/>
        <w:jc w:val="both"/>
        <w:rPr>
          <w:rFonts w:ascii="Arial" w:hAnsi="Arial" w:cs="Arial"/>
          <w:sz w:val="22"/>
          <w:szCs w:val="22"/>
        </w:rPr>
      </w:pPr>
      <w:r>
        <w:rPr>
          <w:rFonts w:ascii="Arial" w:hAnsi="Arial" w:cs="Arial"/>
          <w:sz w:val="22"/>
          <w:szCs w:val="22"/>
        </w:rPr>
        <w:tab/>
        <w:t xml:space="preserve">All contractors or agency employees whose duties involve processing personal data should be made aware of the contents of the Privacy Notice and their responsibilities under this Policy. </w:t>
      </w:r>
    </w:p>
    <w:p w14:paraId="2F6DA9AC" w14:textId="77777777" w:rsidR="008430B0" w:rsidRPr="00896F96" w:rsidRDefault="008430B0" w:rsidP="008430B0">
      <w:pPr>
        <w:pStyle w:val="Header"/>
        <w:widowControl/>
        <w:tabs>
          <w:tab w:val="clear" w:pos="4153"/>
          <w:tab w:val="clear" w:pos="8306"/>
          <w:tab w:val="left" w:pos="0"/>
        </w:tabs>
        <w:jc w:val="both"/>
        <w:rPr>
          <w:rFonts w:ascii="Arial" w:hAnsi="Arial" w:cs="Arial"/>
          <w:sz w:val="22"/>
          <w:szCs w:val="22"/>
        </w:rPr>
      </w:pPr>
    </w:p>
    <w:p w14:paraId="41675A93" w14:textId="350A8049" w:rsidR="00B85F55" w:rsidRPr="00896F96" w:rsidRDefault="00B85F55" w:rsidP="00B16F4D">
      <w:pPr>
        <w:pStyle w:val="Header"/>
        <w:widowControl/>
        <w:tabs>
          <w:tab w:val="clear" w:pos="4153"/>
          <w:tab w:val="clear" w:pos="8306"/>
          <w:tab w:val="left" w:pos="0"/>
        </w:tabs>
        <w:rPr>
          <w:rFonts w:ascii="Arial" w:hAnsi="Arial" w:cs="Arial"/>
          <w:sz w:val="22"/>
          <w:szCs w:val="22"/>
        </w:rPr>
      </w:pPr>
    </w:p>
    <w:p w14:paraId="6EE843EA" w14:textId="04477ADA" w:rsidR="00B85F55" w:rsidRPr="00896F96" w:rsidRDefault="00B85F55" w:rsidP="008430B0">
      <w:pPr>
        <w:pStyle w:val="Header"/>
        <w:widowControl/>
        <w:tabs>
          <w:tab w:val="clear" w:pos="4153"/>
          <w:tab w:val="clear" w:pos="8306"/>
          <w:tab w:val="left" w:pos="0"/>
        </w:tabs>
        <w:jc w:val="both"/>
        <w:rPr>
          <w:rFonts w:ascii="Arial" w:hAnsi="Arial" w:cs="Arial"/>
          <w:b/>
          <w:sz w:val="22"/>
          <w:szCs w:val="22"/>
          <w:u w:val="single"/>
        </w:rPr>
      </w:pPr>
      <w:r w:rsidRPr="00896F96">
        <w:rPr>
          <w:rFonts w:ascii="Arial" w:hAnsi="Arial" w:cs="Arial"/>
          <w:b/>
          <w:sz w:val="22"/>
          <w:szCs w:val="22"/>
          <w:u w:val="single"/>
        </w:rPr>
        <w:t>Implication of breaching this policy</w:t>
      </w:r>
    </w:p>
    <w:p w14:paraId="3CAAC7E3" w14:textId="4540ABCD" w:rsidR="0099379E" w:rsidRPr="00896F96" w:rsidRDefault="0099379E" w:rsidP="0099379E">
      <w:pPr>
        <w:jc w:val="both"/>
        <w:rPr>
          <w:rFonts w:ascii="Arial" w:hAnsi="Arial" w:cs="Arial"/>
          <w:b/>
        </w:rPr>
      </w:pPr>
    </w:p>
    <w:p w14:paraId="5D0BB090" w14:textId="16E8B644" w:rsidR="00B85F55" w:rsidRPr="00896F96" w:rsidRDefault="00B85F55" w:rsidP="0099379E">
      <w:pPr>
        <w:jc w:val="both"/>
        <w:rPr>
          <w:rFonts w:ascii="Arial" w:hAnsi="Arial" w:cs="Arial"/>
        </w:rPr>
      </w:pPr>
      <w:r w:rsidRPr="00896F96">
        <w:rPr>
          <w:rFonts w:ascii="Arial" w:hAnsi="Arial" w:cs="Arial"/>
        </w:rPr>
        <w:t xml:space="preserve">All employees are responsible for ensuring they comply with this policy. Any breach of this policy will be considered a disciplinary offence and may lead to disciplinary action. </w:t>
      </w:r>
    </w:p>
    <w:p w14:paraId="78A51FC6" w14:textId="39118A63" w:rsidR="00B85F55" w:rsidRPr="00896F96" w:rsidRDefault="00B85F55" w:rsidP="0099379E">
      <w:pPr>
        <w:jc w:val="both"/>
        <w:rPr>
          <w:rFonts w:ascii="Arial" w:hAnsi="Arial" w:cs="Arial"/>
        </w:rPr>
      </w:pPr>
      <w:r w:rsidRPr="00896F96">
        <w:rPr>
          <w:rFonts w:ascii="Arial" w:hAnsi="Arial" w:cs="Arial"/>
        </w:rPr>
        <w:t xml:space="preserve">A serious breach of this policy may also result in </w:t>
      </w:r>
      <w:r w:rsidR="00A66D24">
        <w:rPr>
          <w:rFonts w:ascii="Arial" w:hAnsi="Arial" w:cs="Arial"/>
        </w:rPr>
        <w:t>the Company</w:t>
      </w:r>
      <w:r w:rsidR="0089389B" w:rsidRPr="00896F96">
        <w:rPr>
          <w:rFonts w:ascii="Arial" w:hAnsi="Arial" w:cs="Arial"/>
        </w:rPr>
        <w:t xml:space="preserve"> or the individual being held liable in law.</w:t>
      </w:r>
    </w:p>
    <w:p w14:paraId="5738968B" w14:textId="66E5A39F" w:rsidR="0089389B" w:rsidRPr="00896F96" w:rsidRDefault="0089389B" w:rsidP="0099379E">
      <w:pPr>
        <w:jc w:val="both"/>
        <w:rPr>
          <w:rFonts w:ascii="Arial" w:hAnsi="Arial" w:cs="Arial"/>
        </w:rPr>
      </w:pPr>
      <w:r w:rsidRPr="009D5517">
        <w:rPr>
          <w:rFonts w:ascii="Arial" w:hAnsi="Arial" w:cs="Arial"/>
        </w:rPr>
        <w:t xml:space="preserve">You must contact </w:t>
      </w:r>
      <w:r w:rsidR="009D5517" w:rsidRPr="009D5517">
        <w:rPr>
          <w:rFonts w:ascii="Arial" w:hAnsi="Arial" w:cs="Arial"/>
        </w:rPr>
        <w:t xml:space="preserve">the data privacy manager </w:t>
      </w:r>
      <w:r w:rsidRPr="009D5517">
        <w:rPr>
          <w:rFonts w:ascii="Arial" w:hAnsi="Arial" w:cs="Arial"/>
        </w:rPr>
        <w:t>if:</w:t>
      </w:r>
    </w:p>
    <w:p w14:paraId="5322BFA4" w14:textId="518EA2EE"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you are unsure about the lawful basis relied upon to process personal data</w:t>
      </w:r>
    </w:p>
    <w:p w14:paraId="680D67F7" w14:textId="6B2A7469"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you need to get explicit consent for processing</w:t>
      </w:r>
    </w:p>
    <w:p w14:paraId="56C0DF72" w14:textId="0981CCD4"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you need to draft a privacy notice</w:t>
      </w:r>
    </w:p>
    <w:p w14:paraId="539B9996" w14:textId="43A38823"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you are unsure how long to keep data for</w:t>
      </w:r>
    </w:p>
    <w:p w14:paraId="73AA6CB2" w14:textId="6B3A5207"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you are unclear on security measures in place</w:t>
      </w:r>
    </w:p>
    <w:p w14:paraId="3769D579" w14:textId="53E9514D"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there has been a personal data breach</w:t>
      </w:r>
    </w:p>
    <w:p w14:paraId="38E0D29C" w14:textId="05FF1C39"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lastRenderedPageBreak/>
        <w:t>you need further information on the individual rights detailed in the privacy notice</w:t>
      </w:r>
    </w:p>
    <w:p w14:paraId="26EA78A5" w14:textId="21EA52BC"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you are engaging in new processing which is different to the purpose for which the data was originally collected</w:t>
      </w:r>
    </w:p>
    <w:p w14:paraId="3574B862" w14:textId="6573E563" w:rsidR="0089389B" w:rsidRPr="00896F96" w:rsidRDefault="0089389B" w:rsidP="0089389B">
      <w:pPr>
        <w:pStyle w:val="ListParagraph"/>
        <w:numPr>
          <w:ilvl w:val="0"/>
          <w:numId w:val="4"/>
        </w:numPr>
        <w:jc w:val="both"/>
        <w:rPr>
          <w:rFonts w:ascii="Arial" w:hAnsi="Arial" w:cs="Arial"/>
        </w:rPr>
      </w:pPr>
      <w:r w:rsidRPr="00896F96">
        <w:rPr>
          <w:rFonts w:ascii="Arial" w:hAnsi="Arial" w:cs="Arial"/>
        </w:rPr>
        <w:t>if you need further advice or assistance.</w:t>
      </w:r>
    </w:p>
    <w:p w14:paraId="2A340020" w14:textId="5C731CED" w:rsidR="00896F96" w:rsidRPr="00896F96" w:rsidRDefault="00896F96" w:rsidP="00896F96">
      <w:pPr>
        <w:jc w:val="both"/>
        <w:rPr>
          <w:rFonts w:ascii="Arial" w:hAnsi="Arial" w:cs="Arial"/>
        </w:rPr>
      </w:pPr>
    </w:p>
    <w:p w14:paraId="47298A29" w14:textId="1FA62D79" w:rsidR="00896F96" w:rsidRPr="00896F96" w:rsidRDefault="00896F96">
      <w:pPr>
        <w:rPr>
          <w:rFonts w:ascii="Arial" w:hAnsi="Arial" w:cs="Arial"/>
        </w:rPr>
      </w:pPr>
      <w:r w:rsidRPr="00896F96">
        <w:rPr>
          <w:rFonts w:ascii="Arial" w:hAnsi="Arial" w:cs="Arial"/>
        </w:rPr>
        <w:br w:type="page"/>
      </w:r>
    </w:p>
    <w:p w14:paraId="452B47FC" w14:textId="73681190" w:rsidR="00896F96" w:rsidRPr="00896F96" w:rsidRDefault="00896F96" w:rsidP="00896F96">
      <w:pPr>
        <w:jc w:val="center"/>
        <w:rPr>
          <w:rFonts w:ascii="Arial" w:hAnsi="Arial" w:cs="Arial"/>
          <w:b/>
        </w:rPr>
      </w:pPr>
      <w:r w:rsidRPr="00896F96">
        <w:rPr>
          <w:rFonts w:ascii="Arial" w:hAnsi="Arial" w:cs="Arial"/>
          <w:b/>
        </w:rPr>
        <w:lastRenderedPageBreak/>
        <w:t>APPENDIX</w:t>
      </w:r>
    </w:p>
    <w:p w14:paraId="7A76C7CE" w14:textId="39DC2BD6" w:rsidR="00896F96" w:rsidRPr="00896F96" w:rsidRDefault="00896F96" w:rsidP="00896F96">
      <w:pPr>
        <w:jc w:val="center"/>
        <w:rPr>
          <w:rFonts w:ascii="Arial" w:hAnsi="Arial" w:cs="Arial"/>
          <w:b/>
        </w:rPr>
      </w:pPr>
    </w:p>
    <w:p w14:paraId="4E8A9046" w14:textId="25BAAE79" w:rsidR="00896F96" w:rsidRPr="00896F96" w:rsidRDefault="00896F96" w:rsidP="00896F96">
      <w:pPr>
        <w:jc w:val="center"/>
        <w:rPr>
          <w:rFonts w:ascii="Arial" w:hAnsi="Arial" w:cs="Arial"/>
          <w:b/>
        </w:rPr>
      </w:pPr>
      <w:r w:rsidRPr="00896F96">
        <w:rPr>
          <w:rFonts w:ascii="Arial" w:hAnsi="Arial" w:cs="Arial"/>
          <w:b/>
        </w:rPr>
        <w:t>DATA SUBJECT RIGHTS POLICY AND PROCESS</w:t>
      </w:r>
    </w:p>
    <w:p w14:paraId="4BE27186" w14:textId="77777777" w:rsidR="00896F96" w:rsidRPr="00896F96" w:rsidRDefault="00896F96" w:rsidP="00896F96">
      <w:pPr>
        <w:jc w:val="both"/>
        <w:rPr>
          <w:rFonts w:ascii="Arial" w:hAnsi="Arial" w:cs="Arial"/>
          <w:b/>
        </w:rPr>
      </w:pPr>
      <w:r w:rsidRPr="00896F96">
        <w:rPr>
          <w:rFonts w:ascii="Arial" w:hAnsi="Arial" w:cs="Arial"/>
          <w:b/>
        </w:rPr>
        <w:t>Rights to Access Information</w:t>
      </w:r>
    </w:p>
    <w:p w14:paraId="492A0C27" w14:textId="35A68C01" w:rsidR="00896F96" w:rsidRPr="00896F96" w:rsidRDefault="00896F96" w:rsidP="00896F96">
      <w:pPr>
        <w:jc w:val="both"/>
        <w:rPr>
          <w:rFonts w:ascii="Arial" w:hAnsi="Arial" w:cs="Arial"/>
        </w:rPr>
      </w:pPr>
      <w:r w:rsidRPr="00896F96">
        <w:rPr>
          <w:rFonts w:ascii="Arial" w:hAnsi="Arial" w:cs="Arial"/>
        </w:rPr>
        <w:t xml:space="preserve">Individuals do have the right to access any personal data that relates to them which </w:t>
      </w:r>
      <w:r w:rsidR="00A66D24">
        <w:rPr>
          <w:rFonts w:ascii="Arial" w:hAnsi="Arial" w:cs="Arial"/>
        </w:rPr>
        <w:t>the Company</w:t>
      </w:r>
      <w:r w:rsidRPr="00896F96">
        <w:rPr>
          <w:rFonts w:ascii="Arial" w:hAnsi="Arial" w:cs="Arial"/>
        </w:rPr>
        <w:t xml:space="preserve"> holds.  Any persons who wishes to exercise this right should follow the steps outlined below.  </w:t>
      </w:r>
    </w:p>
    <w:p w14:paraId="6D211247" w14:textId="77777777" w:rsidR="00896F96" w:rsidRPr="00896F96" w:rsidRDefault="00896F96" w:rsidP="00896F96">
      <w:pPr>
        <w:jc w:val="both"/>
        <w:rPr>
          <w:rFonts w:ascii="Arial" w:hAnsi="Arial" w:cs="Arial"/>
        </w:rPr>
      </w:pPr>
    </w:p>
    <w:p w14:paraId="28C70D07" w14:textId="5B750659" w:rsidR="00896F96" w:rsidRPr="00896F96" w:rsidRDefault="00896F96" w:rsidP="00896F96">
      <w:pPr>
        <w:numPr>
          <w:ilvl w:val="0"/>
          <w:numId w:val="5"/>
        </w:numPr>
        <w:contextualSpacing/>
        <w:jc w:val="both"/>
        <w:rPr>
          <w:rFonts w:ascii="Arial" w:hAnsi="Arial" w:cs="Arial"/>
        </w:rPr>
      </w:pPr>
      <w:r w:rsidRPr="00896F96">
        <w:rPr>
          <w:rFonts w:ascii="Arial" w:hAnsi="Arial" w:cs="Arial"/>
        </w:rPr>
        <w:t xml:space="preserve">Confirm your request to access personal data in writing.  This can be via a written letter or email format.  Your request should be addressed to </w:t>
      </w:r>
      <w:r w:rsidRPr="009D5517">
        <w:rPr>
          <w:rFonts w:ascii="Arial" w:hAnsi="Arial" w:cs="Arial"/>
        </w:rPr>
        <w:t xml:space="preserve">the </w:t>
      </w:r>
      <w:r w:rsidR="009D5517" w:rsidRPr="009D5517">
        <w:rPr>
          <w:rFonts w:ascii="Arial" w:hAnsi="Arial" w:cs="Arial"/>
        </w:rPr>
        <w:t>data Privacy manager</w:t>
      </w:r>
      <w:r w:rsidRPr="009D5517">
        <w:rPr>
          <w:rFonts w:ascii="Arial" w:hAnsi="Arial" w:cs="Arial"/>
        </w:rPr>
        <w:t>.</w:t>
      </w:r>
    </w:p>
    <w:p w14:paraId="774B9A49" w14:textId="77777777" w:rsidR="00896F96" w:rsidRPr="00896F96" w:rsidRDefault="00896F96" w:rsidP="00896F96">
      <w:pPr>
        <w:numPr>
          <w:ilvl w:val="0"/>
          <w:numId w:val="5"/>
        </w:numPr>
        <w:contextualSpacing/>
        <w:jc w:val="both"/>
        <w:rPr>
          <w:rFonts w:ascii="Arial" w:hAnsi="Arial" w:cs="Arial"/>
        </w:rPr>
      </w:pPr>
      <w:r w:rsidRPr="00896F96">
        <w:rPr>
          <w:rFonts w:ascii="Arial" w:hAnsi="Arial" w:cs="Arial"/>
        </w:rPr>
        <w:t>Where possible we encourage requests to be specific regarding what information you are requesting access to.  This will help speed up the time we can respond to your request.</w:t>
      </w:r>
    </w:p>
    <w:p w14:paraId="2A6ACD12" w14:textId="04ECB0D3" w:rsidR="00896F96" w:rsidRPr="009D5517" w:rsidRDefault="00896F96" w:rsidP="00896F96">
      <w:pPr>
        <w:numPr>
          <w:ilvl w:val="0"/>
          <w:numId w:val="5"/>
        </w:numPr>
        <w:contextualSpacing/>
        <w:jc w:val="both"/>
        <w:rPr>
          <w:rFonts w:ascii="Arial" w:hAnsi="Arial" w:cs="Arial"/>
        </w:rPr>
      </w:pPr>
      <w:r w:rsidRPr="009D5517">
        <w:rPr>
          <w:rFonts w:ascii="Arial" w:hAnsi="Arial" w:cs="Arial"/>
        </w:rPr>
        <w:t xml:space="preserve">On receipt of your request the information will be provided to you by </w:t>
      </w:r>
      <w:r w:rsidR="009D5517" w:rsidRPr="009D5517">
        <w:rPr>
          <w:rFonts w:ascii="Arial" w:hAnsi="Arial" w:cs="Arial"/>
        </w:rPr>
        <w:t>the Data Privacy Manager</w:t>
      </w:r>
      <w:r w:rsidRPr="009D5517">
        <w:rPr>
          <w:rFonts w:ascii="Arial" w:hAnsi="Arial" w:cs="Arial"/>
        </w:rPr>
        <w:t xml:space="preserve"> in a reasonable timeframe.  We will endeavour to achieve this within one calendar month of the request being received.</w:t>
      </w:r>
    </w:p>
    <w:p w14:paraId="5E49EA67" w14:textId="77777777" w:rsidR="00896F96" w:rsidRPr="00896F96" w:rsidRDefault="00896F96" w:rsidP="00896F96">
      <w:pPr>
        <w:numPr>
          <w:ilvl w:val="0"/>
          <w:numId w:val="5"/>
        </w:numPr>
        <w:contextualSpacing/>
        <w:jc w:val="both"/>
        <w:rPr>
          <w:rFonts w:ascii="Arial" w:hAnsi="Arial" w:cs="Arial"/>
        </w:rPr>
      </w:pPr>
      <w:r w:rsidRPr="00896F96">
        <w:rPr>
          <w:rFonts w:ascii="Arial" w:hAnsi="Arial" w:cs="Arial"/>
        </w:rPr>
        <w:t>In the event the request is complex or numerous the timeframe may be extended by up to two additional months.  In this circumstance we will confirm this to you within one month of receiving the request and include an explanation for why a longer time period is required.</w:t>
      </w:r>
    </w:p>
    <w:p w14:paraId="54B25A77" w14:textId="77777777" w:rsidR="00896F96" w:rsidRPr="00896F96" w:rsidRDefault="00896F96" w:rsidP="00896F96">
      <w:pPr>
        <w:jc w:val="both"/>
        <w:rPr>
          <w:rFonts w:ascii="Arial" w:hAnsi="Arial" w:cs="Arial"/>
        </w:rPr>
      </w:pPr>
    </w:p>
    <w:p w14:paraId="59457A65" w14:textId="68DFAE4E" w:rsidR="00896F96" w:rsidRPr="00896F96" w:rsidRDefault="00896F96" w:rsidP="00896F96">
      <w:pPr>
        <w:jc w:val="both"/>
        <w:rPr>
          <w:rFonts w:ascii="Arial" w:hAnsi="Arial" w:cs="Arial"/>
        </w:rPr>
      </w:pPr>
      <w:r w:rsidRPr="00896F96">
        <w:rPr>
          <w:rFonts w:ascii="Arial" w:hAnsi="Arial" w:cs="Arial"/>
        </w:rPr>
        <w:t xml:space="preserve">In the event requests are manifestly unfounded or excessive, in particular because they are repetitive </w:t>
      </w:r>
      <w:r w:rsidR="009F788D">
        <w:rPr>
          <w:rFonts w:ascii="Arial" w:hAnsi="Arial" w:cs="Arial"/>
        </w:rPr>
        <w:t>the Company</w:t>
      </w:r>
      <w:r w:rsidRPr="00896F96">
        <w:rPr>
          <w:rFonts w:ascii="Arial" w:hAnsi="Arial" w:cs="Arial"/>
        </w:rPr>
        <w:t xml:space="preserve"> may charge a reasonable fee to take into account the administrative costs of providing the information or we may refuse to respond.  In the rare occasion </w:t>
      </w:r>
      <w:r w:rsidR="009F788D">
        <w:rPr>
          <w:rFonts w:ascii="Arial" w:hAnsi="Arial" w:cs="Arial"/>
        </w:rPr>
        <w:t>the Company</w:t>
      </w:r>
      <w:r w:rsidRPr="00896F96">
        <w:rPr>
          <w:rFonts w:ascii="Arial" w:hAnsi="Arial" w:cs="Arial"/>
        </w:rPr>
        <w:t xml:space="preserve"> refuses to respond to a request this will be explained to the individual.</w:t>
      </w:r>
    </w:p>
    <w:p w14:paraId="5975557F" w14:textId="77777777" w:rsidR="00896F96" w:rsidRPr="00896F96" w:rsidRDefault="00896F96" w:rsidP="00896F96">
      <w:pPr>
        <w:jc w:val="both"/>
        <w:rPr>
          <w:rFonts w:ascii="Arial" w:hAnsi="Arial" w:cs="Arial"/>
          <w:b/>
        </w:rPr>
      </w:pPr>
    </w:p>
    <w:p w14:paraId="055DDD0E" w14:textId="77777777" w:rsidR="00896F96" w:rsidRPr="00896F96" w:rsidRDefault="00896F96" w:rsidP="00896F96">
      <w:pPr>
        <w:jc w:val="both"/>
        <w:rPr>
          <w:rFonts w:ascii="Arial" w:hAnsi="Arial" w:cs="Arial"/>
          <w:b/>
        </w:rPr>
      </w:pPr>
      <w:r w:rsidRPr="00896F96">
        <w:rPr>
          <w:rFonts w:ascii="Arial" w:hAnsi="Arial" w:cs="Arial"/>
          <w:b/>
        </w:rPr>
        <w:t>Rights to Rectification</w:t>
      </w:r>
    </w:p>
    <w:p w14:paraId="7CF6157C" w14:textId="77777777" w:rsidR="00896F96" w:rsidRPr="00896F96" w:rsidRDefault="00896F96" w:rsidP="00896F96">
      <w:pPr>
        <w:jc w:val="both"/>
        <w:rPr>
          <w:rFonts w:ascii="Arial" w:hAnsi="Arial" w:cs="Arial"/>
        </w:rPr>
      </w:pPr>
      <w:r w:rsidRPr="00896F96">
        <w:rPr>
          <w:rFonts w:ascii="Arial" w:hAnsi="Arial" w:cs="Arial"/>
        </w:rPr>
        <w:t xml:space="preserve">Individuals do have the right to have inaccurate personal data rectified or completed if it is incomplete.  Any persons who wishes to exercise this right should follow the steps outlined below.  </w:t>
      </w:r>
    </w:p>
    <w:p w14:paraId="07A3271E" w14:textId="77777777" w:rsidR="00896F96" w:rsidRPr="00896F96" w:rsidRDefault="00896F96" w:rsidP="00896F96">
      <w:pPr>
        <w:jc w:val="both"/>
        <w:rPr>
          <w:rFonts w:ascii="Arial" w:hAnsi="Arial" w:cs="Arial"/>
        </w:rPr>
      </w:pPr>
    </w:p>
    <w:p w14:paraId="19206120" w14:textId="2F9819BB" w:rsidR="00896F96" w:rsidRPr="00896F96" w:rsidRDefault="00896F96" w:rsidP="00896F96">
      <w:pPr>
        <w:numPr>
          <w:ilvl w:val="0"/>
          <w:numId w:val="6"/>
        </w:numPr>
        <w:contextualSpacing/>
        <w:jc w:val="both"/>
        <w:rPr>
          <w:rFonts w:ascii="Arial" w:hAnsi="Arial" w:cs="Arial"/>
        </w:rPr>
      </w:pPr>
      <w:r w:rsidRPr="00896F96">
        <w:rPr>
          <w:rFonts w:ascii="Arial" w:hAnsi="Arial" w:cs="Arial"/>
        </w:rPr>
        <w:t xml:space="preserve">Confirm your request to rectify personal </w:t>
      </w:r>
      <w:r w:rsidRPr="009D5517">
        <w:rPr>
          <w:rFonts w:ascii="Arial" w:hAnsi="Arial" w:cs="Arial"/>
        </w:rPr>
        <w:t xml:space="preserve">data to </w:t>
      </w:r>
      <w:r w:rsidR="009D5517" w:rsidRPr="009D5517">
        <w:rPr>
          <w:rFonts w:ascii="Arial" w:hAnsi="Arial" w:cs="Arial"/>
        </w:rPr>
        <w:t>the Data Privacy Manager</w:t>
      </w:r>
      <w:r w:rsidRPr="00896F96">
        <w:rPr>
          <w:rFonts w:ascii="Arial" w:hAnsi="Arial" w:cs="Arial"/>
        </w:rPr>
        <w:t xml:space="preserve">.  This request can be made verbally or in writing.  Where a request is made verbally a written acknowledgement will be provided to you to record a request had been received. </w:t>
      </w:r>
    </w:p>
    <w:p w14:paraId="0A3AB716" w14:textId="6AF0FE90" w:rsidR="00896F96" w:rsidRPr="00896F96" w:rsidRDefault="00896F96" w:rsidP="00896F96">
      <w:pPr>
        <w:numPr>
          <w:ilvl w:val="0"/>
          <w:numId w:val="6"/>
        </w:numPr>
        <w:contextualSpacing/>
        <w:jc w:val="both"/>
        <w:rPr>
          <w:rFonts w:ascii="Arial" w:hAnsi="Arial" w:cs="Arial"/>
        </w:rPr>
      </w:pPr>
      <w:r w:rsidRPr="00896F96">
        <w:rPr>
          <w:rFonts w:ascii="Arial" w:hAnsi="Arial" w:cs="Arial"/>
        </w:rPr>
        <w:t xml:space="preserve">On receipt of your request you will receive confirmation when this has been resolved by </w:t>
      </w:r>
      <w:r w:rsidR="009D5517">
        <w:rPr>
          <w:rFonts w:ascii="Arial" w:hAnsi="Arial" w:cs="Arial"/>
        </w:rPr>
        <w:t>the D</w:t>
      </w:r>
      <w:r w:rsidR="009D5517" w:rsidRPr="009D5517">
        <w:rPr>
          <w:rFonts w:ascii="Arial" w:hAnsi="Arial" w:cs="Arial"/>
        </w:rPr>
        <w:t>ata Privacy Manager</w:t>
      </w:r>
      <w:r w:rsidRPr="009D5517">
        <w:rPr>
          <w:rFonts w:ascii="Arial" w:hAnsi="Arial" w:cs="Arial"/>
        </w:rPr>
        <w:t>.</w:t>
      </w:r>
      <w:r w:rsidRPr="00896F96">
        <w:rPr>
          <w:rFonts w:ascii="Arial" w:hAnsi="Arial" w:cs="Arial"/>
        </w:rPr>
        <w:t xml:space="preserve">  We will endeavour to achieve this within one calendar month of the request being received.</w:t>
      </w:r>
    </w:p>
    <w:p w14:paraId="098E6BC9" w14:textId="78CEB757" w:rsidR="00896F96" w:rsidRPr="00896F96" w:rsidRDefault="009F788D" w:rsidP="00896F96">
      <w:pPr>
        <w:numPr>
          <w:ilvl w:val="0"/>
          <w:numId w:val="6"/>
        </w:numPr>
        <w:contextualSpacing/>
        <w:jc w:val="both"/>
        <w:rPr>
          <w:rFonts w:ascii="Arial" w:hAnsi="Arial" w:cs="Arial"/>
        </w:rPr>
      </w:pPr>
      <w:r>
        <w:rPr>
          <w:rFonts w:ascii="Arial" w:hAnsi="Arial" w:cs="Arial"/>
        </w:rPr>
        <w:t>The Company</w:t>
      </w:r>
      <w:r w:rsidR="00896F96" w:rsidRPr="00896F96">
        <w:rPr>
          <w:rFonts w:ascii="Arial" w:hAnsi="Arial" w:cs="Arial"/>
        </w:rPr>
        <w:t xml:space="preserve"> may determine it is appropriate to restrict the processing of the relevant personal data during the period of time your request is being reviewed and resolved.</w:t>
      </w:r>
    </w:p>
    <w:p w14:paraId="37C9B89D" w14:textId="77777777" w:rsidR="00896F96" w:rsidRPr="00896F96" w:rsidRDefault="00896F96" w:rsidP="00896F96">
      <w:pPr>
        <w:jc w:val="both"/>
        <w:rPr>
          <w:rFonts w:ascii="Arial" w:hAnsi="Arial" w:cs="Arial"/>
        </w:rPr>
      </w:pPr>
    </w:p>
    <w:p w14:paraId="50BC3A86" w14:textId="251384F0" w:rsidR="00896F96" w:rsidRPr="00896F96" w:rsidRDefault="009F788D" w:rsidP="00896F96">
      <w:pPr>
        <w:jc w:val="both"/>
        <w:rPr>
          <w:rFonts w:ascii="Arial" w:hAnsi="Arial" w:cs="Arial"/>
        </w:rPr>
      </w:pPr>
      <w:r>
        <w:rPr>
          <w:rFonts w:ascii="Arial" w:hAnsi="Arial" w:cs="Arial"/>
        </w:rPr>
        <w:t>The Company</w:t>
      </w:r>
      <w:r w:rsidR="00896F96" w:rsidRPr="00896F96">
        <w:rPr>
          <w:rFonts w:ascii="Arial" w:hAnsi="Arial" w:cs="Arial"/>
        </w:rPr>
        <w:t xml:space="preserve"> may refuse to comply with a request for rectification if the request is manifestly unfounded or excessive, taking into account whether the request is repetitive in nature.  If we consider the request falls into this category we may request a reasonable fee to deal with the </w:t>
      </w:r>
      <w:r w:rsidR="00896F96" w:rsidRPr="00896F96">
        <w:rPr>
          <w:rFonts w:ascii="Arial" w:hAnsi="Arial" w:cs="Arial"/>
        </w:rPr>
        <w:lastRenderedPageBreak/>
        <w:t>request or refuse to deal with the request.  In either event we will confirm the basis of our decision within one calendar month of receiving the request.</w:t>
      </w:r>
    </w:p>
    <w:p w14:paraId="601DF833" w14:textId="77777777" w:rsidR="00896F96" w:rsidRPr="00896F96" w:rsidRDefault="00896F96" w:rsidP="00896F96">
      <w:pPr>
        <w:jc w:val="both"/>
        <w:rPr>
          <w:rFonts w:ascii="Arial" w:hAnsi="Arial" w:cs="Arial"/>
          <w:b/>
        </w:rPr>
      </w:pPr>
    </w:p>
    <w:p w14:paraId="78C7AE57" w14:textId="77777777" w:rsidR="00896F96" w:rsidRPr="00896F96" w:rsidRDefault="00896F96" w:rsidP="00896F96">
      <w:pPr>
        <w:jc w:val="both"/>
        <w:rPr>
          <w:rFonts w:ascii="Arial" w:hAnsi="Arial" w:cs="Arial"/>
          <w:b/>
        </w:rPr>
      </w:pPr>
      <w:r w:rsidRPr="00896F96">
        <w:rPr>
          <w:rFonts w:ascii="Arial" w:hAnsi="Arial" w:cs="Arial"/>
          <w:b/>
        </w:rPr>
        <w:t>Rights to Erasure</w:t>
      </w:r>
    </w:p>
    <w:p w14:paraId="1F783C70" w14:textId="77777777" w:rsidR="00896F96" w:rsidRPr="00896F96" w:rsidRDefault="00896F96" w:rsidP="00896F96">
      <w:p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lang w:eastAsia="en-GB"/>
        </w:rPr>
        <w:t xml:space="preserve">In certain circumstances individuals have the right to have personal data erased.  </w:t>
      </w:r>
      <w:r w:rsidRPr="00896F96">
        <w:rPr>
          <w:rFonts w:ascii="Arial" w:eastAsia="Times New Roman" w:hAnsi="Arial" w:cs="Arial"/>
          <w:color w:val="000000"/>
          <w:lang w:val="en" w:eastAsia="en-GB"/>
        </w:rPr>
        <w:t>Individuals have the right to have their personal data erased if:</w:t>
      </w:r>
    </w:p>
    <w:p w14:paraId="62B35FD7"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the personal data is no longer necessary for the purpose for which it was originally collected or processed;</w:t>
      </w:r>
    </w:p>
    <w:p w14:paraId="16709C11"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 xml:space="preserve">you wish to withdraw consent which was previously provided by you for personal data to be processed; </w:t>
      </w:r>
    </w:p>
    <w:p w14:paraId="791FED4C"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 xml:space="preserve">you object to the processing of personal data for legitimate interests and there is no overriding legitimate interest to continue this processing in light of your objection; </w:t>
      </w:r>
    </w:p>
    <w:p w14:paraId="58DF747E"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the personal data is being processed for direct marketing purposes and you object to that processing;</w:t>
      </w:r>
    </w:p>
    <w:p w14:paraId="0F84F798"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personal data is being processed unlawfully;</w:t>
      </w:r>
    </w:p>
    <w:p w14:paraId="7B1B3252"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there is a legal obligation to complete erasure; or</w:t>
      </w:r>
    </w:p>
    <w:p w14:paraId="5D666527" w14:textId="77777777" w:rsidR="00896F96" w:rsidRPr="00896F96" w:rsidRDefault="00896F96" w:rsidP="00896F96">
      <w:pPr>
        <w:numPr>
          <w:ilvl w:val="0"/>
          <w:numId w:val="8"/>
        </w:numPr>
        <w:spacing w:before="100" w:beforeAutospacing="1" w:after="100" w:afterAutospacing="1" w:line="240" w:lineRule="auto"/>
        <w:rPr>
          <w:rFonts w:ascii="Arial" w:eastAsia="Times New Roman" w:hAnsi="Arial" w:cs="Arial"/>
          <w:color w:val="000000"/>
          <w:lang w:val="en" w:eastAsia="en-GB"/>
        </w:rPr>
      </w:pPr>
      <w:r w:rsidRPr="00896F96">
        <w:rPr>
          <w:rFonts w:ascii="Arial" w:eastAsia="Times New Roman" w:hAnsi="Arial" w:cs="Arial"/>
          <w:color w:val="000000"/>
          <w:lang w:val="en" w:eastAsia="en-GB"/>
        </w:rPr>
        <w:t>personal data has been processed to offer information society services to a child</w:t>
      </w:r>
    </w:p>
    <w:p w14:paraId="3C4382A1" w14:textId="77777777" w:rsidR="00896F96" w:rsidRPr="00896F96" w:rsidRDefault="00896F96" w:rsidP="00896F96">
      <w:pPr>
        <w:jc w:val="both"/>
        <w:rPr>
          <w:rFonts w:ascii="Arial" w:hAnsi="Arial" w:cs="Arial"/>
        </w:rPr>
      </w:pPr>
    </w:p>
    <w:p w14:paraId="04F71ED4" w14:textId="77777777" w:rsidR="00896F96" w:rsidRPr="00896F96" w:rsidRDefault="00896F96" w:rsidP="00896F96">
      <w:pPr>
        <w:jc w:val="both"/>
        <w:rPr>
          <w:rFonts w:ascii="Arial" w:hAnsi="Arial" w:cs="Arial"/>
        </w:rPr>
      </w:pPr>
      <w:r w:rsidRPr="00896F96">
        <w:rPr>
          <w:rFonts w:ascii="Arial" w:hAnsi="Arial" w:cs="Arial"/>
        </w:rPr>
        <w:t xml:space="preserve">Any persons who wishes to exercise this right should follow the steps outlined below.  </w:t>
      </w:r>
    </w:p>
    <w:p w14:paraId="1766514F" w14:textId="73CE0DC5" w:rsidR="00896F96" w:rsidRPr="00896F96" w:rsidRDefault="00896F96" w:rsidP="00896F96">
      <w:pPr>
        <w:numPr>
          <w:ilvl w:val="0"/>
          <w:numId w:val="7"/>
        </w:numPr>
        <w:contextualSpacing/>
        <w:jc w:val="both"/>
        <w:rPr>
          <w:rFonts w:ascii="Arial" w:hAnsi="Arial" w:cs="Arial"/>
        </w:rPr>
      </w:pPr>
      <w:r w:rsidRPr="00896F96">
        <w:rPr>
          <w:rFonts w:ascii="Arial" w:hAnsi="Arial" w:cs="Arial"/>
        </w:rPr>
        <w:t>Confirm your request to access personal data to</w:t>
      </w:r>
      <w:r w:rsidR="009D5517" w:rsidRPr="009D5517">
        <w:rPr>
          <w:rFonts w:ascii="Arial" w:hAnsi="Arial" w:cs="Arial"/>
        </w:rPr>
        <w:t xml:space="preserve"> </w:t>
      </w:r>
      <w:r w:rsidR="009D5517">
        <w:rPr>
          <w:rFonts w:ascii="Arial" w:hAnsi="Arial" w:cs="Arial"/>
        </w:rPr>
        <w:t>D</w:t>
      </w:r>
      <w:r w:rsidR="009D5517" w:rsidRPr="009D5517">
        <w:rPr>
          <w:rFonts w:ascii="Arial" w:hAnsi="Arial" w:cs="Arial"/>
        </w:rPr>
        <w:t xml:space="preserve">ata Privacy </w:t>
      </w:r>
      <w:r w:rsidR="001934ED" w:rsidRPr="009D5517">
        <w:rPr>
          <w:rFonts w:ascii="Arial" w:hAnsi="Arial" w:cs="Arial"/>
        </w:rPr>
        <w:t>Manager</w:t>
      </w:r>
      <w:r w:rsidR="001934ED">
        <w:rPr>
          <w:rFonts w:ascii="Arial" w:hAnsi="Arial" w:cs="Arial"/>
        </w:rPr>
        <w:t>.</w:t>
      </w:r>
      <w:r w:rsidRPr="00896F96">
        <w:rPr>
          <w:rFonts w:ascii="Arial" w:hAnsi="Arial" w:cs="Arial"/>
        </w:rPr>
        <w:t xml:space="preserve">  This can be verbally or in writing.   Where a request is made verbally a written acknowledgement will be provided to you to record a request had been received.  Please note a request may also be made to other members of</w:t>
      </w:r>
      <w:r w:rsidR="009F788D">
        <w:rPr>
          <w:rFonts w:ascii="Arial" w:hAnsi="Arial" w:cs="Arial"/>
        </w:rPr>
        <w:t xml:space="preserve"> the Company</w:t>
      </w:r>
      <w:r w:rsidRPr="00896F96">
        <w:rPr>
          <w:rFonts w:ascii="Arial" w:hAnsi="Arial" w:cs="Arial"/>
        </w:rPr>
        <w:t xml:space="preserve"> but it is strongly recomme</w:t>
      </w:r>
      <w:r w:rsidR="001934ED">
        <w:rPr>
          <w:rFonts w:ascii="Arial" w:hAnsi="Arial" w:cs="Arial"/>
        </w:rPr>
        <w:t>nded you direct your request to</w:t>
      </w:r>
      <w:r w:rsidR="001934ED" w:rsidRPr="001934ED">
        <w:rPr>
          <w:rFonts w:ascii="Arial" w:hAnsi="Arial" w:cs="Arial"/>
        </w:rPr>
        <w:t xml:space="preserve"> </w:t>
      </w:r>
      <w:r w:rsidR="001934ED">
        <w:rPr>
          <w:rFonts w:ascii="Arial" w:hAnsi="Arial" w:cs="Arial"/>
        </w:rPr>
        <w:t>D</w:t>
      </w:r>
      <w:r w:rsidR="001934ED" w:rsidRPr="009D5517">
        <w:rPr>
          <w:rFonts w:ascii="Arial" w:hAnsi="Arial" w:cs="Arial"/>
        </w:rPr>
        <w:t>ata Privacy Manager</w:t>
      </w:r>
      <w:r w:rsidR="001934ED">
        <w:rPr>
          <w:rFonts w:ascii="Arial" w:hAnsi="Arial" w:cs="Arial"/>
        </w:rPr>
        <w:t>.</w:t>
      </w:r>
      <w:r w:rsidR="001934ED" w:rsidRPr="00896F96">
        <w:rPr>
          <w:rFonts w:ascii="Arial" w:hAnsi="Arial" w:cs="Arial"/>
        </w:rPr>
        <w:t xml:space="preserve">  </w:t>
      </w:r>
    </w:p>
    <w:p w14:paraId="4B49F035" w14:textId="1A580A40" w:rsidR="00896F96" w:rsidRPr="00896F96" w:rsidRDefault="00896F96" w:rsidP="00896F96">
      <w:pPr>
        <w:numPr>
          <w:ilvl w:val="0"/>
          <w:numId w:val="7"/>
        </w:numPr>
        <w:contextualSpacing/>
        <w:jc w:val="both"/>
        <w:rPr>
          <w:rFonts w:ascii="Arial" w:hAnsi="Arial" w:cs="Arial"/>
        </w:rPr>
      </w:pPr>
      <w:r w:rsidRPr="00896F96">
        <w:rPr>
          <w:rFonts w:ascii="Arial" w:hAnsi="Arial" w:cs="Arial"/>
        </w:rPr>
        <w:t xml:space="preserve">On receipt of your request you will receive confirmation when this has been resolved </w:t>
      </w:r>
      <w:proofErr w:type="gramStart"/>
      <w:r w:rsidRPr="00896F96">
        <w:rPr>
          <w:rFonts w:ascii="Arial" w:hAnsi="Arial" w:cs="Arial"/>
        </w:rPr>
        <w:t xml:space="preserve">by  </w:t>
      </w:r>
      <w:r w:rsidR="001934ED">
        <w:rPr>
          <w:rFonts w:ascii="Arial" w:hAnsi="Arial" w:cs="Arial"/>
        </w:rPr>
        <w:t>D</w:t>
      </w:r>
      <w:r w:rsidR="001934ED" w:rsidRPr="009D5517">
        <w:rPr>
          <w:rFonts w:ascii="Arial" w:hAnsi="Arial" w:cs="Arial"/>
        </w:rPr>
        <w:t>ata</w:t>
      </w:r>
      <w:proofErr w:type="gramEnd"/>
      <w:r w:rsidR="001934ED" w:rsidRPr="009D5517">
        <w:rPr>
          <w:rFonts w:ascii="Arial" w:hAnsi="Arial" w:cs="Arial"/>
        </w:rPr>
        <w:t xml:space="preserve"> Privacy Manager</w:t>
      </w:r>
      <w:r w:rsidR="001934ED">
        <w:rPr>
          <w:rFonts w:ascii="Arial" w:hAnsi="Arial" w:cs="Arial"/>
        </w:rPr>
        <w:t>.</w:t>
      </w:r>
      <w:r w:rsidR="001934ED" w:rsidRPr="00896F96">
        <w:rPr>
          <w:rFonts w:ascii="Arial" w:hAnsi="Arial" w:cs="Arial"/>
        </w:rPr>
        <w:t xml:space="preserve">  </w:t>
      </w:r>
      <w:r w:rsidRPr="00896F96">
        <w:rPr>
          <w:rFonts w:ascii="Arial" w:hAnsi="Arial" w:cs="Arial"/>
        </w:rPr>
        <w:t xml:space="preserve"> We will endeavour to achieve this within one calendar month of the request being received.</w:t>
      </w:r>
    </w:p>
    <w:p w14:paraId="6E90F70B" w14:textId="77777777" w:rsidR="00896F96" w:rsidRPr="00896F96" w:rsidRDefault="00896F96" w:rsidP="00896F96">
      <w:pPr>
        <w:numPr>
          <w:ilvl w:val="0"/>
          <w:numId w:val="7"/>
        </w:numPr>
        <w:contextualSpacing/>
        <w:jc w:val="both"/>
        <w:rPr>
          <w:rFonts w:ascii="Arial" w:hAnsi="Arial" w:cs="Arial"/>
        </w:rPr>
      </w:pPr>
      <w:r w:rsidRPr="00896F96">
        <w:rPr>
          <w:rFonts w:ascii="Arial" w:hAnsi="Arial" w:cs="Arial"/>
        </w:rPr>
        <w:t>In the event the request is complex or numerous the timeframe may be extended by up to two additional months.  In this circumstance we will confirm this to you within one month of receiving the request and include an explanation for why a longer time period is required.</w:t>
      </w:r>
    </w:p>
    <w:p w14:paraId="4A626060" w14:textId="35170A3A" w:rsidR="00896F96" w:rsidRPr="00896F96" w:rsidRDefault="00896F96" w:rsidP="00896F96">
      <w:pPr>
        <w:numPr>
          <w:ilvl w:val="0"/>
          <w:numId w:val="7"/>
        </w:numPr>
        <w:contextualSpacing/>
        <w:jc w:val="both"/>
        <w:rPr>
          <w:rFonts w:ascii="Arial" w:hAnsi="Arial" w:cs="Arial"/>
        </w:rPr>
      </w:pPr>
      <w:r w:rsidRPr="00896F96">
        <w:rPr>
          <w:rFonts w:ascii="Arial" w:hAnsi="Arial" w:cs="Arial"/>
        </w:rPr>
        <w:t xml:space="preserve">In the event </w:t>
      </w:r>
      <w:r w:rsidR="009F788D">
        <w:rPr>
          <w:rFonts w:ascii="Arial" w:hAnsi="Arial" w:cs="Arial"/>
        </w:rPr>
        <w:t>the Company</w:t>
      </w:r>
      <w:r w:rsidRPr="00896F96">
        <w:rPr>
          <w:rFonts w:ascii="Arial" w:hAnsi="Arial" w:cs="Arial"/>
        </w:rPr>
        <w:t xml:space="preserve"> refuses a request for erasure this will be explained to the individual within one calendar month of receiving the request.</w:t>
      </w:r>
    </w:p>
    <w:p w14:paraId="3B18149F" w14:textId="77777777" w:rsidR="00896F96" w:rsidRPr="00896F96" w:rsidRDefault="00896F96" w:rsidP="00896F96">
      <w:pPr>
        <w:jc w:val="both"/>
        <w:rPr>
          <w:rFonts w:ascii="Arial" w:hAnsi="Arial" w:cs="Arial"/>
        </w:rPr>
      </w:pPr>
    </w:p>
    <w:p w14:paraId="25DBF81F" w14:textId="77777777" w:rsidR="00896F96" w:rsidRPr="00896F96" w:rsidRDefault="00896F96" w:rsidP="00896F96">
      <w:pPr>
        <w:jc w:val="both"/>
        <w:rPr>
          <w:rFonts w:ascii="Arial" w:hAnsi="Arial" w:cs="Arial"/>
          <w:b/>
        </w:rPr>
      </w:pPr>
      <w:r w:rsidRPr="00896F96">
        <w:rPr>
          <w:rFonts w:ascii="Arial" w:hAnsi="Arial" w:cs="Arial"/>
          <w:b/>
        </w:rPr>
        <w:t>Rights to Restrict Processing</w:t>
      </w:r>
    </w:p>
    <w:p w14:paraId="02CA875F" w14:textId="77777777" w:rsidR="00896F96" w:rsidRPr="00896F96" w:rsidRDefault="00896F96" w:rsidP="00896F96">
      <w:pPr>
        <w:jc w:val="both"/>
        <w:rPr>
          <w:rFonts w:ascii="Arial" w:hAnsi="Arial" w:cs="Arial"/>
          <w:color w:val="000000"/>
          <w:lang w:val="en"/>
        </w:rPr>
      </w:pPr>
      <w:r w:rsidRPr="00896F96">
        <w:rPr>
          <w:rFonts w:ascii="Arial" w:hAnsi="Arial" w:cs="Arial"/>
        </w:rPr>
        <w:t xml:space="preserve">In certain circumstances individuals have the right to request personal data is restricted.  </w:t>
      </w:r>
      <w:r w:rsidRPr="00896F96">
        <w:rPr>
          <w:rFonts w:ascii="Arial" w:hAnsi="Arial" w:cs="Arial"/>
          <w:color w:val="000000"/>
          <w:lang w:val="en"/>
        </w:rPr>
        <w:t>Individuals have the right to request a restriction in processing in the following circumstances:</w:t>
      </w:r>
    </w:p>
    <w:p w14:paraId="2EB7ED47" w14:textId="0E1F92A8" w:rsidR="00896F96" w:rsidRPr="00896F96" w:rsidRDefault="00896F96" w:rsidP="00896F96">
      <w:pPr>
        <w:numPr>
          <w:ilvl w:val="0"/>
          <w:numId w:val="10"/>
        </w:numPr>
        <w:contextualSpacing/>
        <w:jc w:val="both"/>
        <w:rPr>
          <w:rFonts w:ascii="Arial" w:hAnsi="Arial" w:cs="Arial"/>
          <w:color w:val="000000"/>
          <w:lang w:val="en"/>
        </w:rPr>
      </w:pPr>
      <w:r w:rsidRPr="00896F96">
        <w:rPr>
          <w:rFonts w:ascii="Arial" w:hAnsi="Arial" w:cs="Arial"/>
          <w:color w:val="000000"/>
          <w:lang w:val="en"/>
        </w:rPr>
        <w:t xml:space="preserve">you contest the accuracy of the personal and </w:t>
      </w:r>
      <w:r w:rsidR="009F788D">
        <w:rPr>
          <w:rFonts w:ascii="Arial" w:hAnsi="Arial" w:cs="Arial"/>
          <w:color w:val="000000"/>
          <w:lang w:val="en"/>
        </w:rPr>
        <w:t>the Company</w:t>
      </w:r>
      <w:r w:rsidRPr="00896F96">
        <w:rPr>
          <w:rFonts w:ascii="Arial" w:hAnsi="Arial" w:cs="Arial"/>
          <w:color w:val="000000"/>
          <w:lang w:val="en"/>
        </w:rPr>
        <w:t xml:space="preserve"> is currently verifying the accuracy of the data;</w:t>
      </w:r>
    </w:p>
    <w:p w14:paraId="61168540" w14:textId="77777777" w:rsidR="00896F96" w:rsidRPr="00896F96" w:rsidRDefault="00896F96" w:rsidP="00896F96">
      <w:pPr>
        <w:numPr>
          <w:ilvl w:val="0"/>
          <w:numId w:val="10"/>
        </w:numPr>
        <w:contextualSpacing/>
        <w:jc w:val="both"/>
        <w:rPr>
          <w:rFonts w:ascii="Arial" w:hAnsi="Arial" w:cs="Arial"/>
          <w:color w:val="000000"/>
          <w:lang w:val="en"/>
        </w:rPr>
      </w:pPr>
      <w:r w:rsidRPr="00896F96">
        <w:rPr>
          <w:rFonts w:ascii="Arial" w:hAnsi="Arial" w:cs="Arial"/>
          <w:color w:val="000000"/>
          <w:lang w:val="en"/>
        </w:rPr>
        <w:t>the data has been unlawfully processed and you do not want erasure but request restriction instead;</w:t>
      </w:r>
    </w:p>
    <w:p w14:paraId="3802CB88" w14:textId="45ABF33E" w:rsidR="00896F96" w:rsidRPr="00896F96" w:rsidRDefault="00896F96" w:rsidP="00896F96">
      <w:pPr>
        <w:numPr>
          <w:ilvl w:val="0"/>
          <w:numId w:val="10"/>
        </w:numPr>
        <w:contextualSpacing/>
        <w:jc w:val="both"/>
        <w:rPr>
          <w:rFonts w:ascii="Arial" w:hAnsi="Arial" w:cs="Arial"/>
          <w:color w:val="000000"/>
          <w:lang w:val="en"/>
        </w:rPr>
      </w:pPr>
      <w:r w:rsidRPr="00896F96">
        <w:rPr>
          <w:rFonts w:ascii="Arial" w:hAnsi="Arial" w:cs="Arial"/>
          <w:color w:val="000000"/>
          <w:lang w:val="en"/>
        </w:rPr>
        <w:t xml:space="preserve">the personal data is no longer needed but you need </w:t>
      </w:r>
      <w:r w:rsidR="009F788D">
        <w:rPr>
          <w:rFonts w:ascii="Arial" w:hAnsi="Arial" w:cs="Arial"/>
          <w:color w:val="000000"/>
          <w:lang w:val="en"/>
        </w:rPr>
        <w:t>the Company</w:t>
      </w:r>
      <w:r w:rsidRPr="00896F96">
        <w:rPr>
          <w:rFonts w:ascii="Arial" w:hAnsi="Arial" w:cs="Arial"/>
          <w:color w:val="000000"/>
          <w:lang w:val="en"/>
        </w:rPr>
        <w:t xml:space="preserve"> to keep it in order to establish, exercise or defend a legal claim; or</w:t>
      </w:r>
    </w:p>
    <w:p w14:paraId="5E46EDBB" w14:textId="77777777" w:rsidR="00896F96" w:rsidRPr="00896F96" w:rsidRDefault="00896F96" w:rsidP="00896F96">
      <w:pPr>
        <w:numPr>
          <w:ilvl w:val="0"/>
          <w:numId w:val="10"/>
        </w:numPr>
        <w:contextualSpacing/>
        <w:jc w:val="both"/>
        <w:rPr>
          <w:rFonts w:ascii="Arial" w:hAnsi="Arial" w:cs="Arial"/>
          <w:color w:val="000000"/>
          <w:lang w:val="en"/>
        </w:rPr>
      </w:pPr>
      <w:r w:rsidRPr="00896F96">
        <w:rPr>
          <w:rFonts w:ascii="Arial" w:hAnsi="Arial" w:cs="Arial"/>
          <w:color w:val="000000"/>
          <w:lang w:val="en"/>
        </w:rPr>
        <w:lastRenderedPageBreak/>
        <w:t xml:space="preserve">you have objected to the processing of personal data and this request is currently being considered. </w:t>
      </w:r>
    </w:p>
    <w:p w14:paraId="621B0A27" w14:textId="77777777" w:rsidR="00896F96" w:rsidRPr="00896F96" w:rsidRDefault="00896F96" w:rsidP="00896F96">
      <w:pPr>
        <w:jc w:val="both"/>
        <w:rPr>
          <w:rFonts w:ascii="Arial" w:hAnsi="Arial" w:cs="Arial"/>
          <w:color w:val="000000"/>
          <w:lang w:val="en"/>
        </w:rPr>
      </w:pPr>
    </w:p>
    <w:p w14:paraId="42617799" w14:textId="77777777" w:rsidR="00896F96" w:rsidRPr="00896F96" w:rsidRDefault="00896F96" w:rsidP="00896F96">
      <w:pPr>
        <w:jc w:val="both"/>
        <w:rPr>
          <w:rFonts w:ascii="Arial" w:hAnsi="Arial" w:cs="Arial"/>
          <w:color w:val="000000"/>
          <w:lang w:val="en"/>
        </w:rPr>
      </w:pPr>
      <w:r w:rsidRPr="00896F96">
        <w:rPr>
          <w:rFonts w:ascii="Arial" w:hAnsi="Arial" w:cs="Arial"/>
          <w:color w:val="000000"/>
          <w:lang w:val="en"/>
        </w:rPr>
        <w:t>It is important to note where personal data is restricted it will not be able to be processed, with the exception of storing it, unless;</w:t>
      </w:r>
    </w:p>
    <w:p w14:paraId="303604F8" w14:textId="77777777" w:rsidR="00896F96" w:rsidRPr="00896F96" w:rsidRDefault="00896F96" w:rsidP="00896F96">
      <w:pPr>
        <w:numPr>
          <w:ilvl w:val="0"/>
          <w:numId w:val="11"/>
        </w:numPr>
        <w:contextualSpacing/>
        <w:jc w:val="both"/>
        <w:rPr>
          <w:rFonts w:ascii="Arial" w:hAnsi="Arial" w:cs="Arial"/>
          <w:color w:val="000000"/>
          <w:lang w:val="en"/>
        </w:rPr>
      </w:pPr>
      <w:r w:rsidRPr="00896F96">
        <w:rPr>
          <w:rFonts w:ascii="Arial" w:hAnsi="Arial" w:cs="Arial"/>
          <w:color w:val="000000"/>
          <w:lang w:val="en"/>
        </w:rPr>
        <w:t>the individual has provided consent;</w:t>
      </w:r>
    </w:p>
    <w:p w14:paraId="23697683" w14:textId="77777777" w:rsidR="00896F96" w:rsidRPr="00896F96" w:rsidRDefault="00896F96" w:rsidP="00896F96">
      <w:pPr>
        <w:numPr>
          <w:ilvl w:val="0"/>
          <w:numId w:val="11"/>
        </w:numPr>
        <w:contextualSpacing/>
        <w:jc w:val="both"/>
        <w:rPr>
          <w:rFonts w:ascii="Arial" w:hAnsi="Arial" w:cs="Arial"/>
          <w:color w:val="000000"/>
          <w:lang w:val="en"/>
        </w:rPr>
      </w:pPr>
      <w:r w:rsidRPr="00896F96">
        <w:rPr>
          <w:rFonts w:ascii="Arial" w:hAnsi="Arial" w:cs="Arial"/>
          <w:color w:val="000000"/>
          <w:lang w:val="en"/>
        </w:rPr>
        <w:t xml:space="preserve">it is for the establishment, exercise or </w:t>
      </w:r>
      <w:proofErr w:type="spellStart"/>
      <w:r w:rsidRPr="00896F96">
        <w:rPr>
          <w:rFonts w:ascii="Arial" w:hAnsi="Arial" w:cs="Arial"/>
          <w:color w:val="000000"/>
          <w:lang w:val="en"/>
        </w:rPr>
        <w:t>defence</w:t>
      </w:r>
      <w:proofErr w:type="spellEnd"/>
      <w:r w:rsidRPr="00896F96">
        <w:rPr>
          <w:rFonts w:ascii="Arial" w:hAnsi="Arial" w:cs="Arial"/>
          <w:color w:val="000000"/>
          <w:lang w:val="en"/>
        </w:rPr>
        <w:t xml:space="preserve"> of legal claims;</w:t>
      </w:r>
    </w:p>
    <w:p w14:paraId="1FF43FF5" w14:textId="77777777" w:rsidR="00896F96" w:rsidRPr="00896F96" w:rsidRDefault="00896F96" w:rsidP="00896F96">
      <w:pPr>
        <w:numPr>
          <w:ilvl w:val="0"/>
          <w:numId w:val="11"/>
        </w:numPr>
        <w:contextualSpacing/>
        <w:jc w:val="both"/>
        <w:rPr>
          <w:rFonts w:ascii="Arial" w:hAnsi="Arial" w:cs="Arial"/>
          <w:color w:val="000000"/>
          <w:lang w:val="en"/>
        </w:rPr>
      </w:pPr>
      <w:r w:rsidRPr="00896F96">
        <w:rPr>
          <w:rFonts w:ascii="Arial" w:hAnsi="Arial" w:cs="Arial"/>
          <w:color w:val="000000"/>
          <w:lang w:val="en"/>
        </w:rPr>
        <w:t xml:space="preserve">it is for the protection of the rights of another person; or </w:t>
      </w:r>
    </w:p>
    <w:p w14:paraId="78464E9A" w14:textId="77777777" w:rsidR="00896F96" w:rsidRPr="00896F96" w:rsidRDefault="00896F96" w:rsidP="00896F96">
      <w:pPr>
        <w:numPr>
          <w:ilvl w:val="0"/>
          <w:numId w:val="11"/>
        </w:numPr>
        <w:contextualSpacing/>
        <w:jc w:val="both"/>
        <w:rPr>
          <w:rFonts w:ascii="Arial" w:hAnsi="Arial" w:cs="Arial"/>
          <w:color w:val="000000"/>
          <w:lang w:val="en"/>
        </w:rPr>
      </w:pPr>
      <w:r w:rsidRPr="00896F96">
        <w:rPr>
          <w:rFonts w:ascii="Arial" w:hAnsi="Arial" w:cs="Arial"/>
          <w:color w:val="000000"/>
          <w:lang w:val="en"/>
        </w:rPr>
        <w:t>it is for reasons of important public interest</w:t>
      </w:r>
    </w:p>
    <w:p w14:paraId="3C42576B" w14:textId="77777777" w:rsidR="00896F96" w:rsidRPr="00896F96" w:rsidRDefault="00896F96" w:rsidP="00896F96">
      <w:pPr>
        <w:jc w:val="both"/>
        <w:rPr>
          <w:rFonts w:ascii="Arial" w:hAnsi="Arial" w:cs="Arial"/>
        </w:rPr>
      </w:pPr>
    </w:p>
    <w:p w14:paraId="582065E2" w14:textId="77777777" w:rsidR="00896F96" w:rsidRPr="00896F96" w:rsidRDefault="00896F96" w:rsidP="00896F96">
      <w:pPr>
        <w:jc w:val="both"/>
        <w:rPr>
          <w:rFonts w:ascii="Arial" w:hAnsi="Arial" w:cs="Arial"/>
        </w:rPr>
      </w:pPr>
      <w:r w:rsidRPr="00896F96">
        <w:rPr>
          <w:rFonts w:ascii="Arial" w:hAnsi="Arial" w:cs="Arial"/>
        </w:rPr>
        <w:t xml:space="preserve">Any persons who wishes to exercise this right should follow the steps outlined below.  </w:t>
      </w:r>
    </w:p>
    <w:p w14:paraId="6DF169EA" w14:textId="67F2D3E4" w:rsidR="00896F96" w:rsidRPr="00896F96" w:rsidRDefault="00896F96" w:rsidP="00896F96">
      <w:pPr>
        <w:numPr>
          <w:ilvl w:val="0"/>
          <w:numId w:val="9"/>
        </w:numPr>
        <w:contextualSpacing/>
        <w:jc w:val="both"/>
        <w:rPr>
          <w:rFonts w:ascii="Arial" w:hAnsi="Arial" w:cs="Arial"/>
        </w:rPr>
      </w:pPr>
      <w:r w:rsidRPr="00896F96">
        <w:rPr>
          <w:rFonts w:ascii="Arial" w:hAnsi="Arial" w:cs="Arial"/>
        </w:rPr>
        <w:t xml:space="preserve">Confirm your request to restrict processing of personal data to </w:t>
      </w:r>
      <w:r w:rsidR="001934ED">
        <w:rPr>
          <w:rFonts w:ascii="Arial" w:hAnsi="Arial" w:cs="Arial"/>
        </w:rPr>
        <w:t>the Data Privacy Manager</w:t>
      </w:r>
      <w:r w:rsidRPr="00896F96">
        <w:rPr>
          <w:rFonts w:ascii="Arial" w:hAnsi="Arial" w:cs="Arial"/>
        </w:rPr>
        <w:t xml:space="preserve">.  This request can be made verbally or in writing.  Where a request is made verbally a written acknowledgement will be provided to you to record a request had been received. </w:t>
      </w:r>
    </w:p>
    <w:p w14:paraId="6179158A" w14:textId="66A26397" w:rsidR="00896F96" w:rsidRPr="00896F96" w:rsidRDefault="00896F96" w:rsidP="00896F96">
      <w:pPr>
        <w:numPr>
          <w:ilvl w:val="0"/>
          <w:numId w:val="9"/>
        </w:numPr>
        <w:contextualSpacing/>
        <w:jc w:val="both"/>
        <w:rPr>
          <w:rFonts w:ascii="Arial" w:hAnsi="Arial" w:cs="Arial"/>
        </w:rPr>
      </w:pPr>
      <w:r w:rsidRPr="00896F96">
        <w:rPr>
          <w:rFonts w:ascii="Arial" w:hAnsi="Arial" w:cs="Arial"/>
        </w:rPr>
        <w:t xml:space="preserve">On receipt of your request you will receive a response by </w:t>
      </w:r>
      <w:r w:rsidR="001934ED" w:rsidRPr="001934ED">
        <w:rPr>
          <w:rFonts w:ascii="Arial" w:hAnsi="Arial" w:cs="Arial"/>
        </w:rPr>
        <w:t>the Data Privacy Manager</w:t>
      </w:r>
      <w:r w:rsidR="001934ED" w:rsidRPr="00896F96">
        <w:rPr>
          <w:rFonts w:ascii="Arial" w:hAnsi="Arial" w:cs="Arial"/>
        </w:rPr>
        <w:t xml:space="preserve"> We</w:t>
      </w:r>
      <w:r w:rsidRPr="00896F96">
        <w:rPr>
          <w:rFonts w:ascii="Arial" w:hAnsi="Arial" w:cs="Arial"/>
        </w:rPr>
        <w:t xml:space="preserve"> will endeavour to achieve this within one calendar month of the request being received.</w:t>
      </w:r>
    </w:p>
    <w:p w14:paraId="7D3C3FBF" w14:textId="77777777" w:rsidR="00896F96" w:rsidRPr="00896F96" w:rsidRDefault="00896F96" w:rsidP="00896F96">
      <w:pPr>
        <w:jc w:val="both"/>
        <w:rPr>
          <w:rFonts w:ascii="Arial" w:hAnsi="Arial" w:cs="Arial"/>
        </w:rPr>
      </w:pPr>
    </w:p>
    <w:p w14:paraId="0B6682D1" w14:textId="666CA0F4" w:rsidR="00896F96" w:rsidRPr="00896F96" w:rsidRDefault="009F788D" w:rsidP="00896F96">
      <w:pPr>
        <w:jc w:val="both"/>
        <w:rPr>
          <w:rFonts w:ascii="Arial" w:hAnsi="Arial" w:cs="Arial"/>
        </w:rPr>
      </w:pPr>
      <w:r>
        <w:rPr>
          <w:rFonts w:ascii="Arial" w:hAnsi="Arial" w:cs="Arial"/>
        </w:rPr>
        <w:t>The Company</w:t>
      </w:r>
      <w:r w:rsidR="00896F96" w:rsidRPr="00896F96">
        <w:rPr>
          <w:rFonts w:ascii="Arial" w:hAnsi="Arial" w:cs="Arial"/>
        </w:rPr>
        <w:t xml:space="preserve"> may refuse to comply with a request for rectification if the request is manifestly unfounded or excessive, taking into account whether the request is repetitive in nature.  If we consider the request falls into this category we may request a reasonable fee to deal with the request or refuse to deal with the request.  In either event we will confirm the basis of our decision within one calendar month of receiving the request.</w:t>
      </w:r>
    </w:p>
    <w:p w14:paraId="76B54C49" w14:textId="77777777" w:rsidR="00896F96" w:rsidRPr="00896F96" w:rsidRDefault="00896F96" w:rsidP="00896F96">
      <w:pPr>
        <w:jc w:val="both"/>
        <w:rPr>
          <w:rFonts w:ascii="Arial" w:hAnsi="Arial" w:cs="Arial"/>
        </w:rPr>
      </w:pPr>
    </w:p>
    <w:p w14:paraId="243C8DD9" w14:textId="77777777" w:rsidR="00896F96" w:rsidRPr="00896F96" w:rsidRDefault="00896F96" w:rsidP="00896F96">
      <w:pPr>
        <w:jc w:val="both"/>
        <w:rPr>
          <w:rFonts w:ascii="Arial" w:hAnsi="Arial" w:cs="Arial"/>
          <w:b/>
        </w:rPr>
      </w:pPr>
      <w:r w:rsidRPr="00896F96">
        <w:rPr>
          <w:rFonts w:ascii="Arial" w:hAnsi="Arial" w:cs="Arial"/>
          <w:b/>
        </w:rPr>
        <w:t>Right to Data Portability</w:t>
      </w:r>
    </w:p>
    <w:p w14:paraId="421A8517" w14:textId="77777777" w:rsidR="00896F96" w:rsidRPr="00896F96" w:rsidRDefault="00896F96" w:rsidP="00896F96">
      <w:pPr>
        <w:jc w:val="both"/>
        <w:rPr>
          <w:rFonts w:ascii="Arial" w:hAnsi="Arial" w:cs="Arial"/>
        </w:rPr>
      </w:pPr>
    </w:p>
    <w:p w14:paraId="0E70933B" w14:textId="77777777" w:rsidR="00896F96" w:rsidRPr="00896F96" w:rsidRDefault="00896F96" w:rsidP="00896F96">
      <w:pPr>
        <w:jc w:val="both"/>
        <w:rPr>
          <w:rFonts w:ascii="Arial" w:hAnsi="Arial" w:cs="Arial"/>
        </w:rPr>
      </w:pPr>
      <w:r w:rsidRPr="00896F96">
        <w:rPr>
          <w:rFonts w:ascii="Arial" w:hAnsi="Arial" w:cs="Arial"/>
        </w:rPr>
        <w:t>The right to data portability only applies:</w:t>
      </w:r>
    </w:p>
    <w:p w14:paraId="0FCD0A0A" w14:textId="2C91DE73" w:rsidR="00896F96" w:rsidRPr="00896F96" w:rsidRDefault="00896F96" w:rsidP="00896F96">
      <w:pPr>
        <w:numPr>
          <w:ilvl w:val="0"/>
          <w:numId w:val="12"/>
        </w:numPr>
        <w:contextualSpacing/>
        <w:jc w:val="both"/>
        <w:rPr>
          <w:rFonts w:ascii="Arial" w:hAnsi="Arial" w:cs="Arial"/>
        </w:rPr>
      </w:pPr>
      <w:r w:rsidRPr="00896F96">
        <w:rPr>
          <w:rFonts w:ascii="Arial" w:hAnsi="Arial" w:cs="Arial"/>
        </w:rPr>
        <w:t>to personal data an individual has provided to a Data Controller</w:t>
      </w:r>
    </w:p>
    <w:p w14:paraId="4806DFAC" w14:textId="77777777" w:rsidR="00896F96" w:rsidRPr="00896F96" w:rsidRDefault="00896F96" w:rsidP="00896F96">
      <w:pPr>
        <w:numPr>
          <w:ilvl w:val="0"/>
          <w:numId w:val="12"/>
        </w:numPr>
        <w:contextualSpacing/>
        <w:jc w:val="both"/>
        <w:rPr>
          <w:rFonts w:ascii="Arial" w:hAnsi="Arial" w:cs="Arial"/>
        </w:rPr>
      </w:pPr>
      <w:r w:rsidRPr="00896F96">
        <w:rPr>
          <w:rFonts w:ascii="Arial" w:hAnsi="Arial" w:cs="Arial"/>
        </w:rPr>
        <w:t>where the processing is based on the individuals consent or for the performance of a contract; and</w:t>
      </w:r>
    </w:p>
    <w:p w14:paraId="4ABFB29C" w14:textId="77777777" w:rsidR="00896F96" w:rsidRPr="00896F96" w:rsidRDefault="00896F96" w:rsidP="00896F96">
      <w:pPr>
        <w:numPr>
          <w:ilvl w:val="0"/>
          <w:numId w:val="12"/>
        </w:numPr>
        <w:contextualSpacing/>
        <w:jc w:val="both"/>
        <w:rPr>
          <w:rFonts w:ascii="Arial" w:hAnsi="Arial" w:cs="Arial"/>
        </w:rPr>
      </w:pPr>
      <w:r w:rsidRPr="00896F96">
        <w:rPr>
          <w:rFonts w:ascii="Arial" w:hAnsi="Arial" w:cs="Arial"/>
        </w:rPr>
        <w:t>when processing is carried out by automatic means</w:t>
      </w:r>
    </w:p>
    <w:p w14:paraId="3733DE71" w14:textId="77777777" w:rsidR="00896F96" w:rsidRPr="00896F96" w:rsidRDefault="00896F96" w:rsidP="00896F96">
      <w:pPr>
        <w:jc w:val="both"/>
        <w:rPr>
          <w:rFonts w:ascii="Arial" w:hAnsi="Arial" w:cs="Arial"/>
        </w:rPr>
      </w:pPr>
    </w:p>
    <w:p w14:paraId="5BE971BC" w14:textId="006591D6" w:rsidR="00896F96" w:rsidRPr="00896F96" w:rsidRDefault="00896F96" w:rsidP="00896F96">
      <w:pPr>
        <w:jc w:val="both"/>
        <w:rPr>
          <w:rFonts w:ascii="Arial" w:hAnsi="Arial" w:cs="Arial"/>
        </w:rPr>
      </w:pPr>
      <w:r w:rsidRPr="00896F96">
        <w:rPr>
          <w:rFonts w:ascii="Arial" w:hAnsi="Arial" w:cs="Arial"/>
        </w:rPr>
        <w:t>Personal data for this purpose will be provided in a structured, commonly used and machine readable format.   Machine readable means that the information is structured so software can extract specific elements of the data which enables other organisations to use the data.</w:t>
      </w:r>
    </w:p>
    <w:p w14:paraId="25BD2D96" w14:textId="77777777" w:rsidR="00896F96" w:rsidRPr="00896F96" w:rsidRDefault="00896F96" w:rsidP="00896F96">
      <w:pPr>
        <w:jc w:val="both"/>
        <w:rPr>
          <w:rFonts w:ascii="Arial" w:hAnsi="Arial" w:cs="Arial"/>
        </w:rPr>
      </w:pPr>
      <w:r w:rsidRPr="00896F96">
        <w:rPr>
          <w:rFonts w:ascii="Arial" w:hAnsi="Arial" w:cs="Arial"/>
        </w:rPr>
        <w:t xml:space="preserve">This information will be provided free of charge and if technically feasible, we will transmit the data directly to another organisation.  </w:t>
      </w:r>
    </w:p>
    <w:p w14:paraId="658AA9BC" w14:textId="2918D333" w:rsidR="00896F96" w:rsidRPr="00896F96" w:rsidRDefault="00896F96" w:rsidP="00896F96">
      <w:pPr>
        <w:jc w:val="both"/>
        <w:rPr>
          <w:rFonts w:ascii="Arial" w:hAnsi="Arial" w:cs="Arial"/>
        </w:rPr>
      </w:pPr>
      <w:r w:rsidRPr="00896F96">
        <w:rPr>
          <w:rFonts w:ascii="Arial" w:hAnsi="Arial" w:cs="Arial"/>
        </w:rPr>
        <w:t xml:space="preserve">If the personal data concerns more than one individual </w:t>
      </w:r>
      <w:r w:rsidR="009F788D">
        <w:rPr>
          <w:rFonts w:ascii="Arial" w:hAnsi="Arial" w:cs="Arial"/>
        </w:rPr>
        <w:t>the Company</w:t>
      </w:r>
      <w:r w:rsidRPr="00896F96">
        <w:rPr>
          <w:rFonts w:ascii="Arial" w:hAnsi="Arial" w:cs="Arial"/>
        </w:rPr>
        <w:t xml:space="preserve"> must consider whether providing the information would prejudice the rights of any other individual.</w:t>
      </w:r>
    </w:p>
    <w:p w14:paraId="139E6DC3" w14:textId="77777777" w:rsidR="00896F96" w:rsidRPr="00896F96" w:rsidRDefault="00896F96" w:rsidP="00896F96">
      <w:pPr>
        <w:jc w:val="both"/>
        <w:rPr>
          <w:rFonts w:ascii="Arial" w:hAnsi="Arial" w:cs="Arial"/>
        </w:rPr>
      </w:pPr>
      <w:r w:rsidRPr="00896F96">
        <w:rPr>
          <w:rFonts w:ascii="Arial" w:hAnsi="Arial" w:cs="Arial"/>
        </w:rPr>
        <w:t xml:space="preserve">Any persons who wishes to exercise this right should follow the steps outlined below.  </w:t>
      </w:r>
    </w:p>
    <w:p w14:paraId="3FE58ADC" w14:textId="13BFE8AE" w:rsidR="00896F96" w:rsidRPr="00896F96" w:rsidRDefault="00896F96" w:rsidP="00896F96">
      <w:pPr>
        <w:numPr>
          <w:ilvl w:val="0"/>
          <w:numId w:val="13"/>
        </w:numPr>
        <w:contextualSpacing/>
        <w:jc w:val="both"/>
        <w:rPr>
          <w:rFonts w:ascii="Arial" w:hAnsi="Arial" w:cs="Arial"/>
        </w:rPr>
      </w:pPr>
      <w:r w:rsidRPr="00896F96">
        <w:rPr>
          <w:rFonts w:ascii="Arial" w:hAnsi="Arial" w:cs="Arial"/>
        </w:rPr>
        <w:lastRenderedPageBreak/>
        <w:t xml:space="preserve">Confirm your request for data portability </w:t>
      </w:r>
      <w:r w:rsidRPr="001934ED">
        <w:rPr>
          <w:rFonts w:ascii="Arial" w:hAnsi="Arial" w:cs="Arial"/>
        </w:rPr>
        <w:t xml:space="preserve">to </w:t>
      </w:r>
      <w:r w:rsidR="001934ED" w:rsidRPr="001934ED">
        <w:rPr>
          <w:rFonts w:ascii="Arial" w:hAnsi="Arial" w:cs="Arial"/>
        </w:rPr>
        <w:t>the Data Privacy Manager</w:t>
      </w:r>
      <w:r w:rsidRPr="001934ED">
        <w:rPr>
          <w:rFonts w:ascii="Arial" w:hAnsi="Arial" w:cs="Arial"/>
        </w:rPr>
        <w:t>.</w:t>
      </w:r>
      <w:r w:rsidRPr="00896F96">
        <w:rPr>
          <w:rFonts w:ascii="Arial" w:hAnsi="Arial" w:cs="Arial"/>
        </w:rPr>
        <w:t xml:space="preserve">  This request should be made in writing.  </w:t>
      </w:r>
    </w:p>
    <w:p w14:paraId="640CFC87" w14:textId="77777777" w:rsidR="00896F96" w:rsidRPr="00896F96" w:rsidRDefault="00896F96" w:rsidP="00896F96">
      <w:pPr>
        <w:numPr>
          <w:ilvl w:val="0"/>
          <w:numId w:val="13"/>
        </w:numPr>
        <w:contextualSpacing/>
        <w:jc w:val="both"/>
        <w:rPr>
          <w:rFonts w:ascii="Arial" w:hAnsi="Arial" w:cs="Arial"/>
        </w:rPr>
      </w:pPr>
      <w:r w:rsidRPr="00896F96">
        <w:rPr>
          <w:rFonts w:ascii="Arial" w:hAnsi="Arial" w:cs="Arial"/>
        </w:rPr>
        <w:t>On receipt of your request you will receive a response by the Human Resources team.  We will endeavour to achieve this within one calendar month of the request being received.</w:t>
      </w:r>
    </w:p>
    <w:p w14:paraId="6140A261" w14:textId="77777777" w:rsidR="00896F96" w:rsidRPr="00896F96" w:rsidRDefault="00896F96" w:rsidP="00896F96">
      <w:pPr>
        <w:numPr>
          <w:ilvl w:val="0"/>
          <w:numId w:val="13"/>
        </w:numPr>
        <w:contextualSpacing/>
        <w:jc w:val="both"/>
        <w:rPr>
          <w:rFonts w:ascii="Arial" w:hAnsi="Arial" w:cs="Arial"/>
        </w:rPr>
      </w:pPr>
      <w:r w:rsidRPr="00896F96">
        <w:rPr>
          <w:rFonts w:ascii="Arial" w:hAnsi="Arial" w:cs="Arial"/>
        </w:rPr>
        <w:t>In the event the request is complex or numerous the timeframe may be extended by up to two additional months.  In this circumstance we will confirm this to you within one month of receiving the request and include an explanation for why a longer time period is required.</w:t>
      </w:r>
    </w:p>
    <w:p w14:paraId="07A24D31" w14:textId="77777777" w:rsidR="00896F96" w:rsidRPr="00896F96" w:rsidRDefault="00896F96" w:rsidP="00896F96">
      <w:pPr>
        <w:jc w:val="both"/>
        <w:rPr>
          <w:rFonts w:ascii="Arial" w:hAnsi="Arial" w:cs="Arial"/>
        </w:rPr>
      </w:pPr>
    </w:p>
    <w:p w14:paraId="7877FE21" w14:textId="78B63D8A" w:rsidR="00896F96" w:rsidRPr="00896F96" w:rsidRDefault="00896F96" w:rsidP="00896F96">
      <w:pPr>
        <w:jc w:val="both"/>
        <w:rPr>
          <w:rFonts w:ascii="Arial" w:hAnsi="Arial" w:cs="Arial"/>
        </w:rPr>
      </w:pPr>
      <w:r w:rsidRPr="00896F96">
        <w:rPr>
          <w:rFonts w:ascii="Arial" w:hAnsi="Arial" w:cs="Arial"/>
        </w:rPr>
        <w:t xml:space="preserve">In the event </w:t>
      </w:r>
      <w:r w:rsidR="009F788D">
        <w:rPr>
          <w:rFonts w:ascii="Arial" w:hAnsi="Arial" w:cs="Arial"/>
        </w:rPr>
        <w:t>the Company</w:t>
      </w:r>
      <w:r w:rsidRPr="00896F96">
        <w:rPr>
          <w:rFonts w:ascii="Arial" w:hAnsi="Arial" w:cs="Arial"/>
        </w:rPr>
        <w:t xml:space="preserve"> decides not to take action in response to a request an explanation will be provided within one calendar month of receiving the request.</w:t>
      </w:r>
    </w:p>
    <w:p w14:paraId="2E5D3412" w14:textId="77777777" w:rsidR="00896F96" w:rsidRPr="00896F96" w:rsidRDefault="00896F96" w:rsidP="00896F96">
      <w:pPr>
        <w:jc w:val="both"/>
        <w:rPr>
          <w:rFonts w:ascii="Arial" w:hAnsi="Arial" w:cs="Arial"/>
        </w:rPr>
      </w:pPr>
    </w:p>
    <w:p w14:paraId="48A36896" w14:textId="77777777" w:rsidR="00896F96" w:rsidRPr="00896F96" w:rsidRDefault="00896F96" w:rsidP="00896F96">
      <w:pPr>
        <w:jc w:val="both"/>
        <w:rPr>
          <w:rFonts w:ascii="Arial" w:hAnsi="Arial" w:cs="Arial"/>
          <w:b/>
        </w:rPr>
      </w:pPr>
      <w:r w:rsidRPr="00896F96">
        <w:rPr>
          <w:rFonts w:ascii="Arial" w:hAnsi="Arial" w:cs="Arial"/>
          <w:b/>
        </w:rPr>
        <w:t>Right to Object</w:t>
      </w:r>
    </w:p>
    <w:p w14:paraId="3FF0185C" w14:textId="0B079CC1" w:rsidR="00896F96" w:rsidRPr="00896F96" w:rsidRDefault="00A856E7" w:rsidP="00896F96">
      <w:pPr>
        <w:jc w:val="both"/>
        <w:rPr>
          <w:rFonts w:ascii="Arial" w:hAnsi="Arial" w:cs="Arial"/>
        </w:rPr>
      </w:pPr>
      <w:bookmarkStart w:id="0" w:name="_GoBack"/>
      <w:bookmarkEnd w:id="0"/>
      <w:r w:rsidRPr="00896F96">
        <w:rPr>
          <w:rFonts w:ascii="Arial" w:hAnsi="Arial" w:cs="Arial"/>
        </w:rPr>
        <w:t>Individuals</w:t>
      </w:r>
      <w:r w:rsidR="00896F96" w:rsidRPr="00896F96">
        <w:rPr>
          <w:rFonts w:ascii="Arial" w:hAnsi="Arial" w:cs="Arial"/>
        </w:rPr>
        <w:t xml:space="preserve"> have the right to object to processing of personal data based on their individual circumstances for the purpose of direct marketing, historic or scientific research or studies and for processing based on legitimate interests or the performance of a task in the public interest / exercise of official authority.   Individuals may object to the processing of their personal data in these circumstances where they have an objection on grounds relating to his or her particular situation. </w:t>
      </w:r>
    </w:p>
    <w:p w14:paraId="78E36167" w14:textId="775EEC28" w:rsidR="00896F96" w:rsidRPr="00896F96" w:rsidRDefault="009F788D" w:rsidP="00896F96">
      <w:pPr>
        <w:jc w:val="both"/>
        <w:rPr>
          <w:rFonts w:ascii="Arial" w:hAnsi="Arial" w:cs="Arial"/>
        </w:rPr>
      </w:pPr>
      <w:r>
        <w:rPr>
          <w:rFonts w:ascii="Arial" w:hAnsi="Arial" w:cs="Arial"/>
        </w:rPr>
        <w:t>The Company</w:t>
      </w:r>
      <w:r w:rsidR="00896F96" w:rsidRPr="00896F96">
        <w:rPr>
          <w:rFonts w:ascii="Arial" w:hAnsi="Arial" w:cs="Arial"/>
        </w:rPr>
        <w:t xml:space="preserve"> will stop processing personal data if a request is made unless:</w:t>
      </w:r>
    </w:p>
    <w:p w14:paraId="461CA068" w14:textId="77777777" w:rsidR="00896F96" w:rsidRPr="00896F96" w:rsidRDefault="00896F96" w:rsidP="00896F96">
      <w:pPr>
        <w:numPr>
          <w:ilvl w:val="0"/>
          <w:numId w:val="14"/>
        </w:numPr>
        <w:contextualSpacing/>
        <w:jc w:val="both"/>
        <w:rPr>
          <w:rFonts w:ascii="Arial" w:hAnsi="Arial" w:cs="Arial"/>
        </w:rPr>
      </w:pPr>
      <w:r w:rsidRPr="00896F96">
        <w:rPr>
          <w:rFonts w:ascii="Arial" w:hAnsi="Arial" w:cs="Arial"/>
        </w:rPr>
        <w:t>we have a compelling, legitimate grounds for the processing which override the interests, rights and freedoms of the individual; or</w:t>
      </w:r>
    </w:p>
    <w:p w14:paraId="53429683" w14:textId="77777777" w:rsidR="00896F96" w:rsidRPr="00896F96" w:rsidRDefault="00896F96" w:rsidP="00896F96">
      <w:pPr>
        <w:numPr>
          <w:ilvl w:val="0"/>
          <w:numId w:val="14"/>
        </w:numPr>
        <w:contextualSpacing/>
        <w:jc w:val="both"/>
        <w:rPr>
          <w:rFonts w:ascii="Arial" w:hAnsi="Arial" w:cs="Arial"/>
        </w:rPr>
      </w:pPr>
      <w:r w:rsidRPr="00896F96">
        <w:rPr>
          <w:rFonts w:ascii="Arial" w:hAnsi="Arial" w:cs="Arial"/>
        </w:rPr>
        <w:t>the processing is for the establishment, exercise or defence of legal claims.</w:t>
      </w:r>
    </w:p>
    <w:p w14:paraId="3C950C89" w14:textId="77777777" w:rsidR="00896F96" w:rsidRPr="00896F96" w:rsidRDefault="00896F96" w:rsidP="00896F96">
      <w:pPr>
        <w:jc w:val="both"/>
        <w:rPr>
          <w:rFonts w:ascii="Arial" w:hAnsi="Arial" w:cs="Arial"/>
        </w:rPr>
      </w:pPr>
      <w:r w:rsidRPr="00896F96">
        <w:rPr>
          <w:rFonts w:ascii="Arial" w:hAnsi="Arial" w:cs="Arial"/>
        </w:rPr>
        <w:t xml:space="preserve">The business will stop processing personal data for direct marketing purposes as soon as reasonably practicable once an objection has been received.  </w:t>
      </w:r>
    </w:p>
    <w:p w14:paraId="3D0EC1A8" w14:textId="31665CC2" w:rsidR="00896F96" w:rsidRPr="00896F96" w:rsidRDefault="00896F96" w:rsidP="00896F96">
      <w:pPr>
        <w:jc w:val="both"/>
        <w:rPr>
          <w:rFonts w:ascii="Arial" w:hAnsi="Arial" w:cs="Arial"/>
        </w:rPr>
      </w:pPr>
      <w:r w:rsidRPr="00896F96">
        <w:rPr>
          <w:rFonts w:ascii="Arial" w:hAnsi="Arial" w:cs="Arial"/>
        </w:rPr>
        <w:t xml:space="preserve">In the event </w:t>
      </w:r>
      <w:r w:rsidR="009F788D">
        <w:rPr>
          <w:rFonts w:ascii="Arial" w:hAnsi="Arial" w:cs="Arial"/>
        </w:rPr>
        <w:t>the Company</w:t>
      </w:r>
      <w:r w:rsidRPr="00896F96">
        <w:rPr>
          <w:rFonts w:ascii="Arial" w:hAnsi="Arial" w:cs="Arial"/>
        </w:rPr>
        <w:t xml:space="preserve"> is conducting research where the processing of personal data is necessary for the performance of a public interest task we will not be required to comply with an objection to processing.</w:t>
      </w:r>
    </w:p>
    <w:p w14:paraId="7A28145B" w14:textId="77777777" w:rsidR="00896F96" w:rsidRPr="00896F96" w:rsidRDefault="00896F96" w:rsidP="00896F96">
      <w:pPr>
        <w:jc w:val="both"/>
        <w:rPr>
          <w:rFonts w:ascii="Arial" w:hAnsi="Arial" w:cs="Arial"/>
        </w:rPr>
      </w:pPr>
      <w:r w:rsidRPr="00896F96">
        <w:rPr>
          <w:rFonts w:ascii="Arial" w:hAnsi="Arial" w:cs="Arial"/>
        </w:rPr>
        <w:t xml:space="preserve">Any persons who wishes to exercise this right should follow the steps outlined below.  </w:t>
      </w:r>
    </w:p>
    <w:p w14:paraId="6EA1EE74" w14:textId="3C283AC8" w:rsidR="00896F96" w:rsidRPr="00896F96" w:rsidRDefault="00896F96" w:rsidP="00896F96">
      <w:pPr>
        <w:numPr>
          <w:ilvl w:val="0"/>
          <w:numId w:val="15"/>
        </w:numPr>
        <w:contextualSpacing/>
        <w:jc w:val="both"/>
        <w:rPr>
          <w:rFonts w:ascii="Arial" w:hAnsi="Arial" w:cs="Arial"/>
        </w:rPr>
      </w:pPr>
      <w:r w:rsidRPr="00896F96">
        <w:rPr>
          <w:rFonts w:ascii="Arial" w:hAnsi="Arial" w:cs="Arial"/>
        </w:rPr>
        <w:t>Confirm your request for data portability to</w:t>
      </w:r>
      <w:r w:rsidR="001934ED">
        <w:rPr>
          <w:rFonts w:ascii="Arial" w:hAnsi="Arial" w:cs="Arial"/>
        </w:rPr>
        <w:t xml:space="preserve"> the</w:t>
      </w:r>
      <w:r w:rsidR="001934ED" w:rsidRPr="001934ED">
        <w:rPr>
          <w:rFonts w:ascii="Arial" w:hAnsi="Arial" w:cs="Arial"/>
        </w:rPr>
        <w:t xml:space="preserve"> </w:t>
      </w:r>
      <w:r w:rsidR="001934ED" w:rsidRPr="001934ED">
        <w:rPr>
          <w:rFonts w:ascii="Arial" w:hAnsi="Arial" w:cs="Arial"/>
        </w:rPr>
        <w:t>Data Privacy Manager</w:t>
      </w:r>
      <w:r w:rsidR="001934ED" w:rsidRPr="00896F96">
        <w:rPr>
          <w:rFonts w:ascii="Arial" w:hAnsi="Arial" w:cs="Arial"/>
        </w:rPr>
        <w:t xml:space="preserve"> </w:t>
      </w:r>
      <w:r w:rsidR="001934ED">
        <w:rPr>
          <w:rFonts w:ascii="Arial" w:hAnsi="Arial" w:cs="Arial"/>
        </w:rPr>
        <w:t>a</w:t>
      </w:r>
      <w:r w:rsidRPr="00896F96">
        <w:rPr>
          <w:rFonts w:ascii="Arial" w:hAnsi="Arial" w:cs="Arial"/>
        </w:rPr>
        <w:t xml:space="preserve"> request should be made in writing.  </w:t>
      </w:r>
    </w:p>
    <w:p w14:paraId="5545BAAC" w14:textId="496DBA30" w:rsidR="00896F96" w:rsidRPr="00896F96" w:rsidRDefault="00896F96" w:rsidP="00896F96">
      <w:pPr>
        <w:numPr>
          <w:ilvl w:val="0"/>
          <w:numId w:val="15"/>
        </w:numPr>
        <w:contextualSpacing/>
        <w:jc w:val="both"/>
        <w:rPr>
          <w:rFonts w:ascii="Arial" w:hAnsi="Arial" w:cs="Arial"/>
        </w:rPr>
      </w:pPr>
      <w:r w:rsidRPr="00896F96">
        <w:rPr>
          <w:rFonts w:ascii="Arial" w:hAnsi="Arial" w:cs="Arial"/>
        </w:rPr>
        <w:t>On receipt of your request</w:t>
      </w:r>
      <w:r w:rsidR="001934ED">
        <w:rPr>
          <w:rFonts w:ascii="Arial" w:hAnsi="Arial" w:cs="Arial"/>
        </w:rPr>
        <w:t xml:space="preserve"> you will receive a response from the Data Privacy Manager</w:t>
      </w:r>
      <w:r w:rsidR="001934ED" w:rsidRPr="00896F96">
        <w:rPr>
          <w:rFonts w:ascii="Arial" w:hAnsi="Arial" w:cs="Arial"/>
        </w:rPr>
        <w:t xml:space="preserve"> We</w:t>
      </w:r>
      <w:r w:rsidRPr="00896F96">
        <w:rPr>
          <w:rFonts w:ascii="Arial" w:hAnsi="Arial" w:cs="Arial"/>
        </w:rPr>
        <w:t xml:space="preserve"> will endeavour to achieve this within one calendar month of the request being received.</w:t>
      </w:r>
    </w:p>
    <w:p w14:paraId="6F172CED" w14:textId="77777777" w:rsidR="00896F96" w:rsidRPr="00896F96" w:rsidRDefault="00896F96" w:rsidP="00896F96">
      <w:pPr>
        <w:jc w:val="both"/>
        <w:rPr>
          <w:rFonts w:ascii="Arial" w:hAnsi="Arial" w:cs="Arial"/>
        </w:rPr>
      </w:pPr>
    </w:p>
    <w:p w14:paraId="05C412EE" w14:textId="4E16E610" w:rsidR="00896F96" w:rsidRPr="00896F96" w:rsidRDefault="00896F96" w:rsidP="00896F96">
      <w:pPr>
        <w:jc w:val="center"/>
        <w:rPr>
          <w:rFonts w:ascii="Arial" w:hAnsi="Arial" w:cs="Arial"/>
          <w:b/>
        </w:rPr>
      </w:pPr>
    </w:p>
    <w:p w14:paraId="5F84D717" w14:textId="77777777" w:rsidR="00896F96" w:rsidRPr="00896F96" w:rsidRDefault="00896F96" w:rsidP="00896F96">
      <w:pPr>
        <w:jc w:val="center"/>
        <w:rPr>
          <w:rFonts w:ascii="Arial" w:hAnsi="Arial" w:cs="Arial"/>
          <w:b/>
        </w:rPr>
      </w:pPr>
    </w:p>
    <w:sectPr w:rsidR="00896F96" w:rsidRPr="00896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9329DF2"/>
    <w:lvl w:ilvl="0">
      <w:numFmt w:val="decimal"/>
      <w:lvlText w:val="*"/>
      <w:lvlJc w:val="left"/>
    </w:lvl>
  </w:abstractNum>
  <w:abstractNum w:abstractNumId="1" w15:restartNumberingAfterBreak="0">
    <w:nsid w:val="00B53EC2"/>
    <w:multiLevelType w:val="hybridMultilevel"/>
    <w:tmpl w:val="9B324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ADD"/>
    <w:multiLevelType w:val="hybridMultilevel"/>
    <w:tmpl w:val="58D2F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22D46"/>
    <w:multiLevelType w:val="hybridMultilevel"/>
    <w:tmpl w:val="0B34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22A2C"/>
    <w:multiLevelType w:val="hybridMultilevel"/>
    <w:tmpl w:val="4D54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A18C5"/>
    <w:multiLevelType w:val="hybridMultilevel"/>
    <w:tmpl w:val="E3E4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517C2"/>
    <w:multiLevelType w:val="hybridMultilevel"/>
    <w:tmpl w:val="58D2F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04E8F"/>
    <w:multiLevelType w:val="hybridMultilevel"/>
    <w:tmpl w:val="1260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935EA"/>
    <w:multiLevelType w:val="hybridMultilevel"/>
    <w:tmpl w:val="58D2F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67DA4"/>
    <w:multiLevelType w:val="hybridMultilevel"/>
    <w:tmpl w:val="853E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652E8"/>
    <w:multiLevelType w:val="hybridMultilevel"/>
    <w:tmpl w:val="BD86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E754A"/>
    <w:multiLevelType w:val="hybridMultilevel"/>
    <w:tmpl w:val="58D2F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C12357"/>
    <w:multiLevelType w:val="hybridMultilevel"/>
    <w:tmpl w:val="58D2F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1D7591"/>
    <w:multiLevelType w:val="hybridMultilevel"/>
    <w:tmpl w:val="3BAA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54E5F"/>
    <w:multiLevelType w:val="hybridMultilevel"/>
    <w:tmpl w:val="58D2F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1353" w:hanging="360"/>
        </w:pPr>
        <w:rPr>
          <w:rFonts w:ascii="Symbol" w:hAnsi="Symbol" w:hint="default"/>
        </w:rPr>
      </w:lvl>
    </w:lvlOverride>
  </w:num>
  <w:num w:numId="3">
    <w:abstractNumId w:val="10"/>
  </w:num>
  <w:num w:numId="4">
    <w:abstractNumId w:val="13"/>
  </w:num>
  <w:num w:numId="5">
    <w:abstractNumId w:val="6"/>
  </w:num>
  <w:num w:numId="6">
    <w:abstractNumId w:val="11"/>
  </w:num>
  <w:num w:numId="7">
    <w:abstractNumId w:val="2"/>
  </w:num>
  <w:num w:numId="8">
    <w:abstractNumId w:val="9"/>
  </w:num>
  <w:num w:numId="9">
    <w:abstractNumId w:val="12"/>
  </w:num>
  <w:num w:numId="10">
    <w:abstractNumId w:val="5"/>
  </w:num>
  <w:num w:numId="11">
    <w:abstractNumId w:val="4"/>
  </w:num>
  <w:num w:numId="12">
    <w:abstractNumId w:val="7"/>
  </w:num>
  <w:num w:numId="13">
    <w:abstractNumId w:val="14"/>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9E"/>
    <w:rsid w:val="001934ED"/>
    <w:rsid w:val="00216E8D"/>
    <w:rsid w:val="005429F8"/>
    <w:rsid w:val="008430B0"/>
    <w:rsid w:val="00861148"/>
    <w:rsid w:val="0089389B"/>
    <w:rsid w:val="00896F96"/>
    <w:rsid w:val="0099379E"/>
    <w:rsid w:val="009D5517"/>
    <w:rsid w:val="009E464C"/>
    <w:rsid w:val="009F788D"/>
    <w:rsid w:val="00A66D24"/>
    <w:rsid w:val="00A856E7"/>
    <w:rsid w:val="00AD38A7"/>
    <w:rsid w:val="00AE68F1"/>
    <w:rsid w:val="00B16F4D"/>
    <w:rsid w:val="00B85F55"/>
    <w:rsid w:val="00C001B0"/>
    <w:rsid w:val="00C07495"/>
    <w:rsid w:val="00CD5894"/>
    <w:rsid w:val="00D420FA"/>
    <w:rsid w:val="00D865CD"/>
    <w:rsid w:val="00E03C0A"/>
    <w:rsid w:val="00EC567D"/>
    <w:rsid w:val="00F13526"/>
    <w:rsid w:val="00FB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81187"/>
  <w15:chartTrackingRefBased/>
  <w15:docId w15:val="{785A1B28-7F7A-4C94-8927-9E2E1A2D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9E"/>
    <w:pPr>
      <w:ind w:left="720"/>
      <w:contextualSpacing/>
    </w:pPr>
  </w:style>
  <w:style w:type="paragraph" w:styleId="Header">
    <w:name w:val="header"/>
    <w:basedOn w:val="Normal"/>
    <w:link w:val="HeaderChar"/>
    <w:rsid w:val="008430B0"/>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430B0"/>
    <w:rPr>
      <w:rFonts w:ascii="Times New Roman" w:eastAsia="Times New Roman" w:hAnsi="Times New Roman" w:cs="Times New Roman"/>
      <w:sz w:val="24"/>
      <w:szCs w:val="20"/>
    </w:rPr>
  </w:style>
  <w:style w:type="paragraph" w:styleId="BodyText">
    <w:name w:val="Body Text"/>
    <w:basedOn w:val="Normal"/>
    <w:link w:val="BodyTextChar"/>
    <w:rsid w:val="008430B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8430B0"/>
    <w:rPr>
      <w:rFonts w:ascii="Times New Roman" w:eastAsia="Times New Roman" w:hAnsi="Times New Roman" w:cs="Times New Roman"/>
      <w:i/>
      <w:sz w:val="24"/>
      <w:szCs w:val="20"/>
    </w:rPr>
  </w:style>
  <w:style w:type="character" w:styleId="Hyperlink">
    <w:name w:val="Hyperlink"/>
    <w:basedOn w:val="DefaultParagraphFont"/>
    <w:uiPriority w:val="99"/>
    <w:semiHidden/>
    <w:unhideWhenUsed/>
    <w:rsid w:val="00AE68F1"/>
    <w:rPr>
      <w:color w:val="0563C1"/>
      <w:u w:val="single"/>
    </w:rPr>
  </w:style>
  <w:style w:type="paragraph" w:styleId="NormalWeb">
    <w:name w:val="Normal (Web)"/>
    <w:basedOn w:val="Normal"/>
    <w:uiPriority w:val="99"/>
    <w:semiHidden/>
    <w:unhideWhenUsed/>
    <w:rsid w:val="00AE68F1"/>
    <w:pPr>
      <w:spacing w:before="100" w:beforeAutospacing="1" w:after="100" w:afterAutospacing="1" w:line="240" w:lineRule="auto"/>
    </w:pPr>
    <w:rPr>
      <w:rFonts w:ascii="Calibri" w:hAnsi="Calibri" w:cs="Calibri"/>
      <w:lang w:eastAsia="en-GB"/>
    </w:rPr>
  </w:style>
  <w:style w:type="paragraph" w:customStyle="1" w:styleId="NoNumTitle-Clause">
    <w:name w:val="No Num Title - Clause"/>
    <w:basedOn w:val="Normal"/>
    <w:qFormat/>
    <w:rsid w:val="00AD38A7"/>
    <w:pPr>
      <w:keepNext/>
      <w:spacing w:before="240" w:after="240" w:line="300" w:lineRule="atLeast"/>
      <w:ind w:left="720"/>
      <w:jc w:val="both"/>
      <w:outlineLvl w:val="0"/>
    </w:pPr>
    <w:rPr>
      <w:rFonts w:ascii="Arial" w:eastAsia="Times New Roman" w:hAnsi="Arial" w:cs="Times New Roman"/>
      <w:b/>
      <w:color w:val="00000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979">
      <w:bodyDiv w:val="1"/>
      <w:marLeft w:val="0"/>
      <w:marRight w:val="0"/>
      <w:marTop w:val="0"/>
      <w:marBottom w:val="0"/>
      <w:divBdr>
        <w:top w:val="none" w:sz="0" w:space="0" w:color="auto"/>
        <w:left w:val="none" w:sz="0" w:space="0" w:color="auto"/>
        <w:bottom w:val="none" w:sz="0" w:space="0" w:color="auto"/>
        <w:right w:val="none" w:sz="0" w:space="0" w:color="auto"/>
      </w:divBdr>
    </w:div>
    <w:div w:id="1031960249">
      <w:bodyDiv w:val="1"/>
      <w:marLeft w:val="0"/>
      <w:marRight w:val="0"/>
      <w:marTop w:val="0"/>
      <w:marBottom w:val="0"/>
      <w:divBdr>
        <w:top w:val="none" w:sz="0" w:space="0" w:color="auto"/>
        <w:left w:val="none" w:sz="0" w:space="0" w:color="auto"/>
        <w:bottom w:val="none" w:sz="0" w:space="0" w:color="auto"/>
        <w:right w:val="none" w:sz="0" w:space="0" w:color="auto"/>
      </w:divBdr>
    </w:div>
    <w:div w:id="11209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Malcolm MacLeod</cp:lastModifiedBy>
  <cp:revision>4</cp:revision>
  <dcterms:created xsi:type="dcterms:W3CDTF">2019-05-09T16:51:00Z</dcterms:created>
  <dcterms:modified xsi:type="dcterms:W3CDTF">2020-05-28T11:17:00Z</dcterms:modified>
</cp:coreProperties>
</file>